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A2AD" w14:textId="09D2745E" w:rsidR="007100D9" w:rsidRDefault="007100D9" w:rsidP="007100D9">
      <w:pPr>
        <w:spacing w:after="0"/>
        <w:jc w:val="center"/>
        <w:rPr>
          <w:rFonts w:ascii="Arial" w:hAnsi="Arial" w:cs="Arial"/>
          <w:b/>
          <w:bCs/>
          <w:sz w:val="48"/>
          <w:szCs w:val="48"/>
        </w:rPr>
      </w:pPr>
    </w:p>
    <w:p w14:paraId="69C6EAED" w14:textId="136609BD" w:rsidR="009B56EC" w:rsidRDefault="009B56EC" w:rsidP="007100D9">
      <w:pPr>
        <w:spacing w:after="0"/>
        <w:jc w:val="center"/>
        <w:rPr>
          <w:rFonts w:ascii="Arial" w:hAnsi="Arial" w:cs="Arial"/>
          <w:b/>
          <w:bCs/>
          <w:sz w:val="48"/>
          <w:szCs w:val="48"/>
        </w:rPr>
      </w:pPr>
    </w:p>
    <w:p w14:paraId="1A44E08F" w14:textId="46D63F5B" w:rsidR="007100D9" w:rsidRDefault="007100D9" w:rsidP="007100D9">
      <w:pPr>
        <w:spacing w:after="0"/>
        <w:jc w:val="center"/>
        <w:rPr>
          <w:rFonts w:ascii="Arial" w:hAnsi="Arial" w:cs="Arial"/>
          <w:b/>
          <w:bCs/>
          <w:sz w:val="48"/>
          <w:szCs w:val="48"/>
        </w:rPr>
      </w:pPr>
    </w:p>
    <w:p w14:paraId="5C82C274" w14:textId="67BDEBA1" w:rsidR="007100D9" w:rsidRDefault="007100D9" w:rsidP="007100D9">
      <w:pPr>
        <w:spacing w:after="0"/>
        <w:jc w:val="center"/>
        <w:rPr>
          <w:rFonts w:ascii="Arial" w:hAnsi="Arial" w:cs="Arial"/>
          <w:b/>
          <w:bCs/>
          <w:sz w:val="48"/>
          <w:szCs w:val="48"/>
        </w:rPr>
      </w:pPr>
      <w:r>
        <w:rPr>
          <w:rFonts w:ascii="Arial" w:hAnsi="Arial" w:cs="Arial"/>
          <w:b/>
          <w:bCs/>
          <w:sz w:val="48"/>
          <w:szCs w:val="48"/>
        </w:rPr>
        <w:t>Whistle Blowing</w:t>
      </w:r>
    </w:p>
    <w:p w14:paraId="20C32570" w14:textId="77777777" w:rsidR="007100D9" w:rsidRDefault="007100D9" w:rsidP="007100D9">
      <w:pPr>
        <w:spacing w:after="0"/>
        <w:jc w:val="center"/>
        <w:rPr>
          <w:rFonts w:ascii="Arial" w:hAnsi="Arial" w:cs="Arial"/>
          <w:b/>
          <w:bCs/>
          <w:sz w:val="48"/>
          <w:szCs w:val="48"/>
        </w:rPr>
      </w:pPr>
    </w:p>
    <w:p w14:paraId="138FF444" w14:textId="1E1C59D4" w:rsidR="007100D9" w:rsidRDefault="007100D9" w:rsidP="007100D9">
      <w:pPr>
        <w:spacing w:after="0"/>
        <w:jc w:val="center"/>
        <w:rPr>
          <w:rFonts w:ascii="Arial" w:hAnsi="Arial" w:cs="Arial"/>
          <w:b/>
          <w:bCs/>
          <w:sz w:val="48"/>
          <w:szCs w:val="48"/>
        </w:rPr>
      </w:pPr>
      <w:r>
        <w:rPr>
          <w:rFonts w:ascii="Arial" w:hAnsi="Arial" w:cs="Arial"/>
          <w:b/>
          <w:bCs/>
          <w:sz w:val="48"/>
          <w:szCs w:val="48"/>
        </w:rPr>
        <w:t xml:space="preserve">Policy and Procedures </w:t>
      </w:r>
    </w:p>
    <w:p w14:paraId="5BDEC5F6" w14:textId="77777777" w:rsidR="007100D9" w:rsidRPr="00670D51" w:rsidRDefault="007100D9" w:rsidP="007100D9">
      <w:pPr>
        <w:rPr>
          <w:rFonts w:ascii="Arial" w:hAnsi="Arial" w:cs="Arial"/>
        </w:rPr>
      </w:pPr>
    </w:p>
    <w:p w14:paraId="0C5D5FE3" w14:textId="77777777" w:rsidR="007100D9" w:rsidRPr="00670D51" w:rsidRDefault="007100D9" w:rsidP="007100D9">
      <w:pPr>
        <w:jc w:val="center"/>
        <w:rPr>
          <w:rFonts w:ascii="Arial" w:hAnsi="Arial" w:cs="Arial"/>
        </w:rPr>
      </w:pPr>
    </w:p>
    <w:p w14:paraId="7534420E" w14:textId="77777777" w:rsidR="007100D9" w:rsidRDefault="007100D9" w:rsidP="007100D9">
      <w:pPr>
        <w:jc w:val="center"/>
        <w:rPr>
          <w:rFonts w:ascii="Arial" w:hAnsi="Arial" w:cs="Arial"/>
        </w:rPr>
      </w:pPr>
      <w:r w:rsidRPr="00670D51">
        <w:rPr>
          <w:rFonts w:ascii="Arial" w:hAnsi="Arial" w:cs="Arial"/>
        </w:rPr>
        <w:t>Master Kindred Martial Art</w:t>
      </w:r>
      <w:r>
        <w:rPr>
          <w:rFonts w:ascii="Arial" w:hAnsi="Arial" w:cs="Arial"/>
        </w:rPr>
        <w:t>s</w:t>
      </w:r>
      <w:r w:rsidRPr="00670D51">
        <w:rPr>
          <w:rFonts w:ascii="Arial" w:hAnsi="Arial" w:cs="Arial"/>
        </w:rPr>
        <w:t xml:space="preserve"> (MKMA Karate)</w:t>
      </w:r>
    </w:p>
    <w:p w14:paraId="70D714EF" w14:textId="77777777" w:rsidR="007100D9" w:rsidRDefault="007100D9" w:rsidP="007100D9">
      <w:pPr>
        <w:jc w:val="center"/>
        <w:rPr>
          <w:rFonts w:ascii="Arial" w:hAnsi="Arial" w:cs="Arial"/>
        </w:rPr>
      </w:pPr>
    </w:p>
    <w:p w14:paraId="064B0CCA" w14:textId="77777777" w:rsidR="007100D9" w:rsidRDefault="007100D9" w:rsidP="007100D9">
      <w:pPr>
        <w:jc w:val="center"/>
        <w:rPr>
          <w:rFonts w:ascii="Arial" w:hAnsi="Arial" w:cs="Arial"/>
        </w:rPr>
      </w:pPr>
    </w:p>
    <w:p w14:paraId="08364D85" w14:textId="77777777" w:rsidR="007100D9" w:rsidRDefault="007100D9" w:rsidP="007100D9">
      <w:pPr>
        <w:jc w:val="center"/>
        <w:rPr>
          <w:rFonts w:ascii="Arial" w:hAnsi="Arial" w:cs="Arial"/>
        </w:rPr>
      </w:pPr>
      <w:r>
        <w:rPr>
          <w:rFonts w:ascii="Arial" w:hAnsi="Arial" w:cs="Arial"/>
        </w:rPr>
        <w:t>Written: 8</w:t>
      </w:r>
      <w:r w:rsidRPr="00670D51">
        <w:rPr>
          <w:rFonts w:ascii="Arial" w:hAnsi="Arial" w:cs="Arial"/>
          <w:vertAlign w:val="superscript"/>
        </w:rPr>
        <w:t>th</w:t>
      </w:r>
      <w:r>
        <w:rPr>
          <w:rFonts w:ascii="Arial" w:hAnsi="Arial" w:cs="Arial"/>
        </w:rPr>
        <w:t xml:space="preserve"> April 2021</w:t>
      </w:r>
    </w:p>
    <w:p w14:paraId="26489A45" w14:textId="2B3EA30F" w:rsidR="007100D9" w:rsidRPr="00670D51" w:rsidRDefault="0003531B" w:rsidP="007100D9">
      <w:pPr>
        <w:jc w:val="center"/>
        <w:rPr>
          <w:rFonts w:ascii="Arial" w:hAnsi="Arial" w:cs="Arial"/>
        </w:rPr>
      </w:pPr>
      <w:r>
        <w:rPr>
          <w:rFonts w:ascii="Arial" w:hAnsi="Arial" w:cs="Arial"/>
        </w:rPr>
        <w:t xml:space="preserve">Latest </w:t>
      </w:r>
      <w:r w:rsidR="007100D9">
        <w:rPr>
          <w:rFonts w:ascii="Arial" w:hAnsi="Arial" w:cs="Arial"/>
        </w:rPr>
        <w:t xml:space="preserve">Review Date: </w:t>
      </w:r>
      <w:r w:rsidR="00766916">
        <w:rPr>
          <w:rFonts w:ascii="Arial" w:hAnsi="Arial" w:cs="Arial"/>
        </w:rPr>
        <w:t>July</w:t>
      </w:r>
      <w:r w:rsidR="007100D9">
        <w:rPr>
          <w:rFonts w:ascii="Arial" w:hAnsi="Arial" w:cs="Arial"/>
        </w:rPr>
        <w:t xml:space="preserve"> 202</w:t>
      </w:r>
      <w:r>
        <w:rPr>
          <w:rFonts w:ascii="Arial" w:hAnsi="Arial" w:cs="Arial"/>
        </w:rPr>
        <w:t>4</w:t>
      </w:r>
    </w:p>
    <w:p w14:paraId="0825273D" w14:textId="77777777" w:rsidR="002E18E2" w:rsidRDefault="002E18E2" w:rsidP="002E18E2">
      <w:pPr>
        <w:jc w:val="center"/>
        <w:rPr>
          <w:rFonts w:ascii="Arial" w:hAnsi="Arial" w:cs="Arial"/>
        </w:rPr>
      </w:pPr>
      <w:r>
        <w:rPr>
          <w:rFonts w:ascii="Arial" w:hAnsi="Arial" w:cs="Arial"/>
        </w:rPr>
        <w:t>To Be Reviewed with Intervals No Greater Than 2 Years</w:t>
      </w:r>
    </w:p>
    <w:p w14:paraId="145F12D3" w14:textId="77777777" w:rsidR="002E18E2" w:rsidRDefault="002E18E2" w:rsidP="002E18E2">
      <w:pPr>
        <w:rPr>
          <w:rFonts w:ascii="Open Sans" w:eastAsia="Times New Roman" w:hAnsi="Open Sans" w:cs="Helvetica"/>
          <w:b/>
          <w:bCs/>
          <w:color w:val="444444"/>
          <w:kern w:val="36"/>
          <w:sz w:val="51"/>
          <w:szCs w:val="51"/>
          <w:lang w:eastAsia="en-GB"/>
        </w:rPr>
      </w:pPr>
    </w:p>
    <w:p w14:paraId="1E61DCF4" w14:textId="25D16753" w:rsidR="002E18E2" w:rsidRDefault="002E18E2" w:rsidP="002E18E2">
      <w:pPr>
        <w:rPr>
          <w:sz w:val="24"/>
          <w:szCs w:val="24"/>
        </w:rPr>
      </w:pPr>
      <w:r>
        <w:rPr>
          <w:b/>
          <w:bCs/>
          <w:sz w:val="24"/>
          <w:szCs w:val="24"/>
        </w:rPr>
        <w:t>Reviewed last</w:t>
      </w:r>
      <w:r>
        <w:rPr>
          <w:sz w:val="24"/>
          <w:szCs w:val="24"/>
        </w:rPr>
        <w:t xml:space="preserve">: </w:t>
      </w:r>
      <w:r w:rsidR="00766916">
        <w:rPr>
          <w:sz w:val="24"/>
          <w:szCs w:val="24"/>
        </w:rPr>
        <w:t>30</w:t>
      </w:r>
      <w:r>
        <w:rPr>
          <w:sz w:val="24"/>
          <w:szCs w:val="24"/>
        </w:rPr>
        <w:t>/</w:t>
      </w:r>
      <w:r w:rsidR="00766916">
        <w:rPr>
          <w:sz w:val="24"/>
          <w:szCs w:val="24"/>
        </w:rPr>
        <w:t>07</w:t>
      </w:r>
      <w:r>
        <w:rPr>
          <w:sz w:val="24"/>
          <w:szCs w:val="24"/>
        </w:rPr>
        <w:t>/202</w:t>
      </w:r>
      <w:r w:rsidR="0003531B">
        <w:rPr>
          <w:sz w:val="24"/>
          <w:szCs w:val="24"/>
        </w:rPr>
        <w:t>4</w:t>
      </w:r>
    </w:p>
    <w:p w14:paraId="2B664E3D" w14:textId="560481C6" w:rsidR="002E18E2" w:rsidRDefault="002E18E2" w:rsidP="002E18E2">
      <w:pPr>
        <w:rPr>
          <w:sz w:val="24"/>
          <w:szCs w:val="24"/>
        </w:rPr>
      </w:pPr>
      <w:r>
        <w:rPr>
          <w:noProof/>
        </w:rPr>
        <w:drawing>
          <wp:anchor distT="0" distB="0" distL="114300" distR="114300" simplePos="0" relativeHeight="251658240" behindDoc="0" locked="0" layoutInCell="1" allowOverlap="1" wp14:anchorId="4C16220D" wp14:editId="4F539EEB">
            <wp:simplePos x="0" y="0"/>
            <wp:positionH relativeFrom="column">
              <wp:posOffset>753110</wp:posOffset>
            </wp:positionH>
            <wp:positionV relativeFrom="paragraph">
              <wp:posOffset>251460</wp:posOffset>
            </wp:positionV>
            <wp:extent cx="1619250" cy="836930"/>
            <wp:effectExtent l="0" t="0" r="0" b="1270"/>
            <wp:wrapNone/>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3693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rPr>
        <w:t>Reviewed By:</w:t>
      </w:r>
      <w:r>
        <w:rPr>
          <w:sz w:val="24"/>
          <w:szCs w:val="24"/>
        </w:rPr>
        <w:t xml:space="preserve"> J. Rowberry </w:t>
      </w:r>
    </w:p>
    <w:p w14:paraId="0ED44C96" w14:textId="77777777" w:rsidR="002E18E2" w:rsidRDefault="002E18E2" w:rsidP="002E18E2">
      <w:pPr>
        <w:rPr>
          <w:b/>
          <w:bCs/>
          <w:sz w:val="24"/>
          <w:szCs w:val="24"/>
        </w:rPr>
      </w:pPr>
      <w:r>
        <w:rPr>
          <w:b/>
          <w:bCs/>
          <w:sz w:val="24"/>
          <w:szCs w:val="24"/>
        </w:rPr>
        <w:t>Signature:</w:t>
      </w:r>
    </w:p>
    <w:p w14:paraId="21B7F783" w14:textId="2D88226C" w:rsidR="007100D9" w:rsidRDefault="007100D9"/>
    <w:p w14:paraId="5A9D5F7A" w14:textId="6264A7C8" w:rsidR="007100D9" w:rsidRDefault="007100D9"/>
    <w:p w14:paraId="4A85830A" w14:textId="7F00F93C" w:rsidR="007100D9" w:rsidRDefault="007100D9"/>
    <w:p w14:paraId="6366747F" w14:textId="6C901628" w:rsidR="007100D9" w:rsidRDefault="007100D9"/>
    <w:p w14:paraId="6EAEFD8E" w14:textId="4A4228B2" w:rsidR="007100D9" w:rsidRDefault="007100D9"/>
    <w:p w14:paraId="2740157D" w14:textId="60851E32" w:rsidR="007100D9" w:rsidRDefault="007100D9"/>
    <w:p w14:paraId="6DE4506F" w14:textId="6AEE9E38" w:rsidR="007100D9" w:rsidRDefault="007100D9"/>
    <w:p w14:paraId="5F38B9C3" w14:textId="1E3B4B94" w:rsidR="007100D9" w:rsidRDefault="007100D9"/>
    <w:p w14:paraId="6937E96A" w14:textId="21027DF9" w:rsidR="007100D9" w:rsidRDefault="007100D9"/>
    <w:p w14:paraId="77A77399" w14:textId="77777777" w:rsidR="007100D9" w:rsidRDefault="007100D9"/>
    <w:p w14:paraId="598DE770" w14:textId="77777777" w:rsidR="007100D9" w:rsidRDefault="007100D9"/>
    <w:p w14:paraId="67EA19F2" w14:textId="2143F5BC" w:rsidR="007100D9" w:rsidRDefault="007100D9" w:rsidP="007100D9">
      <w:pPr>
        <w:spacing w:after="0"/>
        <w:rPr>
          <w:rFonts w:ascii="Arial" w:hAnsi="Arial" w:cs="Arial"/>
          <w:b/>
          <w:bCs/>
          <w:sz w:val="48"/>
          <w:szCs w:val="48"/>
        </w:rPr>
      </w:pPr>
      <w:r>
        <w:rPr>
          <w:rFonts w:ascii="Arial" w:hAnsi="Arial" w:cs="Arial"/>
          <w:b/>
          <w:bCs/>
          <w:noProof/>
          <w:sz w:val="48"/>
          <w:szCs w:val="48"/>
        </w:rPr>
        <w:lastRenderedPageBreak/>
        <w:drawing>
          <wp:anchor distT="0" distB="0" distL="114300" distR="114300" simplePos="0" relativeHeight="251659264" behindDoc="0" locked="0" layoutInCell="1" allowOverlap="1" wp14:anchorId="4736FCF2" wp14:editId="7969A76E">
            <wp:simplePos x="0" y="0"/>
            <wp:positionH relativeFrom="column">
              <wp:posOffset>4924425</wp:posOffset>
            </wp:positionH>
            <wp:positionV relativeFrom="paragraph">
              <wp:posOffset>-476250</wp:posOffset>
            </wp:positionV>
            <wp:extent cx="1085850" cy="1099771"/>
            <wp:effectExtent l="0" t="0" r="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099771"/>
                    </a:xfrm>
                    <a:prstGeom prst="rect">
                      <a:avLst/>
                    </a:prstGeom>
                  </pic:spPr>
                </pic:pic>
              </a:graphicData>
            </a:graphic>
            <wp14:sizeRelH relativeFrom="margin">
              <wp14:pctWidth>0</wp14:pctWidth>
            </wp14:sizeRelH>
            <wp14:sizeRelV relativeFrom="margin">
              <wp14:pctHeight>0</wp14:pctHeight>
            </wp14:sizeRelV>
          </wp:anchor>
        </w:drawing>
      </w:r>
    </w:p>
    <w:p w14:paraId="2B8157DF" w14:textId="19E49D67" w:rsidR="007100D9" w:rsidRPr="00766916" w:rsidRDefault="007100D9" w:rsidP="00766916">
      <w:pPr>
        <w:spacing w:after="0"/>
        <w:jc w:val="both"/>
        <w:rPr>
          <w:rFonts w:ascii="Arial" w:hAnsi="Arial" w:cs="Arial"/>
          <w:b/>
          <w:bCs/>
          <w:sz w:val="48"/>
          <w:szCs w:val="48"/>
        </w:rPr>
      </w:pPr>
      <w:r>
        <w:rPr>
          <w:rFonts w:ascii="Arial" w:hAnsi="Arial" w:cs="Arial"/>
          <w:b/>
          <w:bCs/>
          <w:sz w:val="48"/>
          <w:szCs w:val="48"/>
        </w:rPr>
        <w:t xml:space="preserve">Whistle Blowing Policy </w:t>
      </w:r>
    </w:p>
    <w:p w14:paraId="666C906B" w14:textId="77777777" w:rsidR="007100D9" w:rsidRDefault="007100D9" w:rsidP="00D15910">
      <w:pPr>
        <w:jc w:val="both"/>
      </w:pPr>
    </w:p>
    <w:p w14:paraId="43FDD0E7" w14:textId="722E8D50" w:rsidR="007100D9" w:rsidRPr="00766916" w:rsidRDefault="007100D9" w:rsidP="00D15910">
      <w:pPr>
        <w:jc w:val="both"/>
        <w:rPr>
          <w:b/>
          <w:bCs/>
          <w:sz w:val="24"/>
          <w:szCs w:val="24"/>
        </w:rPr>
      </w:pPr>
      <w:r w:rsidRPr="00766916">
        <w:rPr>
          <w:b/>
          <w:bCs/>
          <w:sz w:val="24"/>
          <w:szCs w:val="24"/>
        </w:rPr>
        <w:t>What is Whistle Blowing?</w:t>
      </w:r>
    </w:p>
    <w:p w14:paraId="779A0248" w14:textId="761C93F7" w:rsidR="006322E6" w:rsidRPr="00766916" w:rsidRDefault="007100D9" w:rsidP="00D15910">
      <w:pPr>
        <w:jc w:val="both"/>
        <w:rPr>
          <w:rFonts w:ascii="Arial" w:hAnsi="Arial" w:cs="Arial"/>
          <w:sz w:val="24"/>
          <w:szCs w:val="24"/>
        </w:rPr>
      </w:pPr>
      <w:r w:rsidRPr="00766916">
        <w:rPr>
          <w:rFonts w:ascii="Arial" w:hAnsi="Arial" w:cs="Arial"/>
          <w:sz w:val="24"/>
          <w:szCs w:val="24"/>
        </w:rPr>
        <w:t>Whistle Blowing is the mechanism by which instructors can voice their concerns, made in good faith, without the fear of repercussion. Instructors should report any behaviour which causes concern to the Chief Instructor</w:t>
      </w:r>
      <w:r w:rsidR="00B72941" w:rsidRPr="00766916">
        <w:rPr>
          <w:rFonts w:ascii="Arial" w:hAnsi="Arial" w:cs="Arial"/>
          <w:sz w:val="24"/>
          <w:szCs w:val="24"/>
        </w:rPr>
        <w:t>,</w:t>
      </w:r>
      <w:r w:rsidRPr="00766916">
        <w:rPr>
          <w:rFonts w:ascii="Arial" w:hAnsi="Arial" w:cs="Arial"/>
          <w:sz w:val="24"/>
          <w:szCs w:val="24"/>
        </w:rPr>
        <w:t xml:space="preserve"> Assistant Chief Instructor</w:t>
      </w:r>
      <w:r w:rsidR="00B72941" w:rsidRPr="00766916">
        <w:rPr>
          <w:rFonts w:ascii="Arial" w:hAnsi="Arial" w:cs="Arial"/>
          <w:sz w:val="24"/>
          <w:szCs w:val="24"/>
        </w:rPr>
        <w:t>,</w:t>
      </w:r>
      <w:r w:rsidRPr="00766916">
        <w:rPr>
          <w:rFonts w:ascii="Arial" w:hAnsi="Arial" w:cs="Arial"/>
          <w:sz w:val="24"/>
          <w:szCs w:val="24"/>
        </w:rPr>
        <w:t xml:space="preserve"> Chief Administrator</w:t>
      </w:r>
      <w:r w:rsidR="00B72941" w:rsidRPr="00766916">
        <w:rPr>
          <w:rFonts w:ascii="Arial" w:hAnsi="Arial" w:cs="Arial"/>
          <w:sz w:val="24"/>
          <w:szCs w:val="24"/>
        </w:rPr>
        <w:t xml:space="preserve"> or the Club Welfare Officer</w:t>
      </w:r>
      <w:r w:rsidRPr="00766916">
        <w:rPr>
          <w:rFonts w:ascii="Arial" w:hAnsi="Arial" w:cs="Arial"/>
          <w:sz w:val="24"/>
          <w:szCs w:val="24"/>
        </w:rPr>
        <w:t>.</w:t>
      </w:r>
    </w:p>
    <w:p w14:paraId="19CBAA6E" w14:textId="77777777" w:rsidR="00A47975" w:rsidRPr="00766916" w:rsidRDefault="00A47975" w:rsidP="00D15910">
      <w:pPr>
        <w:jc w:val="both"/>
        <w:rPr>
          <w:rFonts w:ascii="Arial" w:hAnsi="Arial" w:cs="Arial"/>
          <w:sz w:val="24"/>
          <w:szCs w:val="24"/>
        </w:rPr>
      </w:pPr>
      <w:r w:rsidRPr="00766916">
        <w:rPr>
          <w:rFonts w:ascii="Arial" w:hAnsi="Arial" w:cs="Arial"/>
          <w:sz w:val="24"/>
          <w:szCs w:val="24"/>
        </w:rPr>
        <w:t xml:space="preserve">Under the Public Interest Disclosure Act 1998, which came into force in July 1999, workers who speak out against corruption and malpractice at work have statutory protection against victimisation and dismissal, and this will be transferred to MKMA members by MKMA Karate. </w:t>
      </w:r>
    </w:p>
    <w:p w14:paraId="7B5570CC" w14:textId="237CFAC2" w:rsidR="00A47975" w:rsidRPr="00766916" w:rsidRDefault="00A47975" w:rsidP="00D15910">
      <w:pPr>
        <w:jc w:val="both"/>
        <w:rPr>
          <w:rFonts w:ascii="Arial" w:hAnsi="Arial" w:cs="Arial"/>
          <w:sz w:val="24"/>
          <w:szCs w:val="24"/>
        </w:rPr>
      </w:pPr>
      <w:r w:rsidRPr="00766916">
        <w:rPr>
          <w:rFonts w:ascii="Arial" w:hAnsi="Arial" w:cs="Arial"/>
          <w:sz w:val="24"/>
          <w:szCs w:val="24"/>
        </w:rPr>
        <w:t xml:space="preserve">MKMA Karate recognises that legal protection is very important if </w:t>
      </w:r>
      <w:r w:rsidR="003B5FEB" w:rsidRPr="00766916">
        <w:rPr>
          <w:rFonts w:ascii="Arial" w:hAnsi="Arial" w:cs="Arial"/>
          <w:sz w:val="24"/>
          <w:szCs w:val="24"/>
        </w:rPr>
        <w:t>s</w:t>
      </w:r>
      <w:r w:rsidRPr="00766916">
        <w:rPr>
          <w:rFonts w:ascii="Arial" w:hAnsi="Arial" w:cs="Arial"/>
          <w:sz w:val="24"/>
          <w:szCs w:val="24"/>
        </w:rPr>
        <w:t xml:space="preserve">taff or </w:t>
      </w:r>
      <w:r w:rsidR="003B5FEB" w:rsidRPr="00766916">
        <w:rPr>
          <w:rFonts w:ascii="Arial" w:hAnsi="Arial" w:cs="Arial"/>
          <w:sz w:val="24"/>
          <w:szCs w:val="24"/>
        </w:rPr>
        <w:t>i</w:t>
      </w:r>
      <w:r w:rsidRPr="00766916">
        <w:rPr>
          <w:rFonts w:ascii="Arial" w:hAnsi="Arial" w:cs="Arial"/>
          <w:sz w:val="24"/>
          <w:szCs w:val="24"/>
        </w:rPr>
        <w:t>nstructors are to be encouraged to raise concerns. Therefore</w:t>
      </w:r>
      <w:r w:rsidR="00E83899" w:rsidRPr="00766916">
        <w:rPr>
          <w:rFonts w:ascii="Arial" w:hAnsi="Arial" w:cs="Arial"/>
          <w:sz w:val="24"/>
          <w:szCs w:val="24"/>
        </w:rPr>
        <w:t>,</w:t>
      </w:r>
      <w:r w:rsidRPr="00766916">
        <w:rPr>
          <w:rFonts w:ascii="Arial" w:hAnsi="Arial" w:cs="Arial"/>
          <w:sz w:val="24"/>
          <w:szCs w:val="24"/>
        </w:rPr>
        <w:t xml:space="preserve"> a more open culture also needs to develop, which recognises the potential of </w:t>
      </w:r>
      <w:r w:rsidR="003B5FEB" w:rsidRPr="00766916">
        <w:rPr>
          <w:rFonts w:ascii="Arial" w:hAnsi="Arial" w:cs="Arial"/>
          <w:sz w:val="24"/>
          <w:szCs w:val="24"/>
        </w:rPr>
        <w:t>s</w:t>
      </w:r>
      <w:r w:rsidRPr="00766916">
        <w:rPr>
          <w:rFonts w:ascii="Arial" w:hAnsi="Arial" w:cs="Arial"/>
          <w:sz w:val="24"/>
          <w:szCs w:val="24"/>
        </w:rPr>
        <w:t xml:space="preserve">taff and </w:t>
      </w:r>
      <w:r w:rsidR="003B5FEB" w:rsidRPr="00766916">
        <w:rPr>
          <w:rFonts w:ascii="Arial" w:hAnsi="Arial" w:cs="Arial"/>
          <w:sz w:val="24"/>
          <w:szCs w:val="24"/>
        </w:rPr>
        <w:t>i</w:t>
      </w:r>
      <w:r w:rsidRPr="00766916">
        <w:rPr>
          <w:rFonts w:ascii="Arial" w:hAnsi="Arial" w:cs="Arial"/>
          <w:sz w:val="24"/>
          <w:szCs w:val="24"/>
        </w:rPr>
        <w:t>nstructors to make a valuable contribution to the running of MKMA Karate, and the protection of MKMA Karate membership interest</w:t>
      </w:r>
      <w:r w:rsidR="003B5FEB" w:rsidRPr="00766916">
        <w:rPr>
          <w:rFonts w:ascii="Arial" w:hAnsi="Arial" w:cs="Arial"/>
          <w:sz w:val="24"/>
          <w:szCs w:val="24"/>
        </w:rPr>
        <w:t>.</w:t>
      </w:r>
    </w:p>
    <w:p w14:paraId="2613CACF" w14:textId="6058392B" w:rsidR="007100D9" w:rsidRPr="009A0502" w:rsidRDefault="007100D9" w:rsidP="00D15910">
      <w:pPr>
        <w:jc w:val="both"/>
        <w:rPr>
          <w:sz w:val="24"/>
          <w:szCs w:val="24"/>
        </w:rPr>
      </w:pPr>
    </w:p>
    <w:p w14:paraId="33961BE3" w14:textId="0DA76090" w:rsidR="007100D9" w:rsidRPr="00766916" w:rsidRDefault="007100D9" w:rsidP="00D15910">
      <w:pPr>
        <w:jc w:val="both"/>
        <w:rPr>
          <w:rFonts w:ascii="Arial" w:hAnsi="Arial" w:cs="Arial"/>
          <w:b/>
          <w:bCs/>
          <w:sz w:val="24"/>
          <w:szCs w:val="24"/>
        </w:rPr>
      </w:pPr>
      <w:r w:rsidRPr="00766916">
        <w:rPr>
          <w:rFonts w:ascii="Arial" w:hAnsi="Arial" w:cs="Arial"/>
          <w:b/>
          <w:bCs/>
          <w:sz w:val="24"/>
          <w:szCs w:val="24"/>
        </w:rPr>
        <w:t xml:space="preserve">Whistle Blowing Within MKMA Karate </w:t>
      </w:r>
    </w:p>
    <w:p w14:paraId="7677C2E9" w14:textId="303090A5" w:rsidR="007100D9" w:rsidRPr="00766916" w:rsidRDefault="007100D9" w:rsidP="00D15910">
      <w:pPr>
        <w:jc w:val="both"/>
        <w:rPr>
          <w:rFonts w:ascii="Arial" w:hAnsi="Arial" w:cs="Arial"/>
          <w:sz w:val="24"/>
          <w:szCs w:val="24"/>
        </w:rPr>
      </w:pPr>
      <w:r w:rsidRPr="00766916">
        <w:rPr>
          <w:rFonts w:ascii="Arial" w:hAnsi="Arial" w:cs="Arial"/>
          <w:sz w:val="24"/>
          <w:szCs w:val="24"/>
        </w:rPr>
        <w:t>MKMA Karate understand the need to maintain a safe and secure environment where instructors and other staff members feel able to communicate any concerns. The MKMA Karate whistle blowing policy outlines the processes that should be followed to raise any concerns.</w:t>
      </w:r>
    </w:p>
    <w:p w14:paraId="5229D611" w14:textId="33E94406" w:rsidR="007100D9" w:rsidRPr="00766916" w:rsidRDefault="007100D9" w:rsidP="00D15910">
      <w:pPr>
        <w:jc w:val="both"/>
        <w:rPr>
          <w:rFonts w:ascii="Arial" w:hAnsi="Arial" w:cs="Arial"/>
          <w:sz w:val="24"/>
          <w:szCs w:val="24"/>
        </w:rPr>
      </w:pPr>
      <w:r w:rsidRPr="00766916">
        <w:rPr>
          <w:rFonts w:ascii="Arial" w:hAnsi="Arial" w:cs="Arial"/>
          <w:sz w:val="24"/>
          <w:szCs w:val="24"/>
        </w:rPr>
        <w:t>MKMA Karate promises to listen to all concerns raised</w:t>
      </w:r>
      <w:r w:rsidR="00E83899" w:rsidRPr="00766916">
        <w:rPr>
          <w:rFonts w:ascii="Arial" w:hAnsi="Arial" w:cs="Arial"/>
          <w:sz w:val="24"/>
          <w:szCs w:val="24"/>
        </w:rPr>
        <w:t>.</w:t>
      </w:r>
      <w:r w:rsidRPr="00766916">
        <w:rPr>
          <w:rFonts w:ascii="Arial" w:hAnsi="Arial" w:cs="Arial"/>
          <w:sz w:val="24"/>
          <w:szCs w:val="24"/>
        </w:rPr>
        <w:t xml:space="preserve"> </w:t>
      </w:r>
      <w:r w:rsidR="00E83899" w:rsidRPr="00766916">
        <w:rPr>
          <w:rFonts w:ascii="Arial" w:hAnsi="Arial" w:cs="Arial"/>
          <w:sz w:val="24"/>
          <w:szCs w:val="24"/>
        </w:rPr>
        <w:t>I</w:t>
      </w:r>
      <w:r w:rsidR="002B0982" w:rsidRPr="00766916">
        <w:rPr>
          <w:rFonts w:ascii="Arial" w:hAnsi="Arial" w:cs="Arial"/>
          <w:sz w:val="24"/>
          <w:szCs w:val="24"/>
        </w:rPr>
        <w:t>ssues</w:t>
      </w:r>
      <w:r w:rsidRPr="00766916">
        <w:rPr>
          <w:rFonts w:ascii="Arial" w:hAnsi="Arial" w:cs="Arial"/>
          <w:sz w:val="24"/>
          <w:szCs w:val="24"/>
        </w:rPr>
        <w:t xml:space="preserve"> raised will not </w:t>
      </w:r>
      <w:r w:rsidR="002B0982" w:rsidRPr="00766916">
        <w:rPr>
          <w:rFonts w:ascii="Arial" w:hAnsi="Arial" w:cs="Arial"/>
          <w:sz w:val="24"/>
          <w:szCs w:val="24"/>
        </w:rPr>
        <w:t>affect</w:t>
      </w:r>
      <w:r w:rsidRPr="00766916">
        <w:rPr>
          <w:rFonts w:ascii="Arial" w:hAnsi="Arial" w:cs="Arial"/>
          <w:sz w:val="24"/>
          <w:szCs w:val="24"/>
        </w:rPr>
        <w:t xml:space="preserve"> the rights, privileges or standing of the reporter</w:t>
      </w:r>
      <w:r w:rsidR="002B0982" w:rsidRPr="00766916">
        <w:rPr>
          <w:rFonts w:ascii="Arial" w:hAnsi="Arial" w:cs="Arial"/>
          <w:sz w:val="24"/>
          <w:szCs w:val="24"/>
        </w:rPr>
        <w:t xml:space="preserve">. Any issues raised will be kept confidential unless reported concerns are of a criminal nature. In such circumstances, relevant authorities will be contacted and informed. </w:t>
      </w:r>
      <w:r w:rsidRPr="00766916">
        <w:rPr>
          <w:rFonts w:ascii="Arial" w:hAnsi="Arial" w:cs="Arial"/>
          <w:sz w:val="24"/>
          <w:szCs w:val="24"/>
        </w:rPr>
        <w:t xml:space="preserve"> </w:t>
      </w:r>
    </w:p>
    <w:p w14:paraId="7856D0BF" w14:textId="4E0AC153" w:rsidR="002B0982" w:rsidRPr="00766916" w:rsidRDefault="002B0982" w:rsidP="00D15910">
      <w:pPr>
        <w:jc w:val="both"/>
        <w:rPr>
          <w:rFonts w:ascii="Arial" w:hAnsi="Arial" w:cs="Arial"/>
          <w:sz w:val="24"/>
          <w:szCs w:val="24"/>
        </w:rPr>
      </w:pPr>
      <w:r w:rsidRPr="00766916">
        <w:rPr>
          <w:rFonts w:ascii="Arial" w:hAnsi="Arial" w:cs="Arial"/>
          <w:sz w:val="24"/>
          <w:szCs w:val="24"/>
        </w:rPr>
        <w:t>There are multiple ways in which concerns can be raised, please see below for more details.</w:t>
      </w:r>
    </w:p>
    <w:p w14:paraId="06223525" w14:textId="72774956" w:rsidR="00296881" w:rsidRPr="00766916" w:rsidRDefault="002B0982" w:rsidP="00D15910">
      <w:pPr>
        <w:pStyle w:val="ListParagraph"/>
        <w:numPr>
          <w:ilvl w:val="0"/>
          <w:numId w:val="2"/>
        </w:numPr>
        <w:spacing w:after="0" w:line="240" w:lineRule="auto"/>
        <w:jc w:val="both"/>
        <w:rPr>
          <w:rFonts w:ascii="Arial" w:hAnsi="Arial" w:cs="Arial"/>
          <w:sz w:val="24"/>
          <w:szCs w:val="24"/>
        </w:rPr>
      </w:pPr>
      <w:r w:rsidRPr="00766916">
        <w:rPr>
          <w:rFonts w:ascii="Arial" w:hAnsi="Arial" w:cs="Arial"/>
          <w:sz w:val="24"/>
          <w:szCs w:val="24"/>
        </w:rPr>
        <w:t xml:space="preserve">Concern made in writing addressed to:   </w:t>
      </w:r>
      <w:r w:rsidR="00296881" w:rsidRPr="00766916">
        <w:rPr>
          <w:rFonts w:ascii="Arial" w:hAnsi="Arial" w:cs="Arial"/>
          <w:sz w:val="24"/>
          <w:szCs w:val="24"/>
        </w:rPr>
        <w:t xml:space="preserve">MKMA Karate </w:t>
      </w:r>
      <w:r w:rsidR="00E07509" w:rsidRPr="00766916">
        <w:rPr>
          <w:rFonts w:ascii="Arial" w:hAnsi="Arial" w:cs="Arial"/>
          <w:sz w:val="24"/>
          <w:szCs w:val="24"/>
        </w:rPr>
        <w:t>(</w:t>
      </w:r>
      <w:r w:rsidR="00DE5A8D" w:rsidRPr="00766916">
        <w:rPr>
          <w:rFonts w:ascii="Arial" w:hAnsi="Arial" w:cs="Arial"/>
          <w:sz w:val="24"/>
          <w:szCs w:val="24"/>
        </w:rPr>
        <w:t>Club Welfare Officer)</w:t>
      </w:r>
    </w:p>
    <w:p w14:paraId="719C6F4A" w14:textId="3FC1BAA5" w:rsidR="002B0982" w:rsidRPr="00766916" w:rsidRDefault="002B0982" w:rsidP="00766916">
      <w:pPr>
        <w:spacing w:after="0" w:line="240" w:lineRule="auto"/>
        <w:ind w:left="4320" w:firstLine="720"/>
        <w:jc w:val="both"/>
        <w:rPr>
          <w:rFonts w:ascii="Arial" w:hAnsi="Arial" w:cs="Arial"/>
          <w:sz w:val="24"/>
          <w:szCs w:val="24"/>
        </w:rPr>
      </w:pPr>
      <w:r w:rsidRPr="00766916">
        <w:rPr>
          <w:rFonts w:ascii="Arial" w:hAnsi="Arial" w:cs="Arial"/>
          <w:sz w:val="24"/>
          <w:szCs w:val="24"/>
        </w:rPr>
        <w:t>2 Cadle Pool Farm Cottages</w:t>
      </w:r>
    </w:p>
    <w:p w14:paraId="196664D8" w14:textId="77777777" w:rsidR="002B0982" w:rsidRPr="00766916" w:rsidRDefault="002B0982" w:rsidP="00766916">
      <w:pPr>
        <w:spacing w:after="0" w:line="240" w:lineRule="auto"/>
        <w:ind w:left="4320" w:firstLine="720"/>
        <w:jc w:val="both"/>
        <w:rPr>
          <w:rFonts w:ascii="Arial" w:hAnsi="Arial" w:cs="Arial"/>
          <w:sz w:val="24"/>
          <w:szCs w:val="24"/>
        </w:rPr>
      </w:pPr>
      <w:r w:rsidRPr="00766916">
        <w:rPr>
          <w:rFonts w:ascii="Arial" w:hAnsi="Arial" w:cs="Arial"/>
          <w:sz w:val="24"/>
          <w:szCs w:val="24"/>
        </w:rPr>
        <w:t>The Ridgeway</w:t>
      </w:r>
    </w:p>
    <w:p w14:paraId="083768CC" w14:textId="77777777" w:rsidR="002B0982" w:rsidRPr="00766916" w:rsidRDefault="002B0982" w:rsidP="00766916">
      <w:pPr>
        <w:spacing w:after="0" w:line="240" w:lineRule="auto"/>
        <w:ind w:left="4320" w:firstLine="720"/>
        <w:jc w:val="both"/>
        <w:rPr>
          <w:rFonts w:ascii="Arial" w:hAnsi="Arial" w:cs="Arial"/>
          <w:sz w:val="24"/>
          <w:szCs w:val="24"/>
        </w:rPr>
      </w:pPr>
      <w:r w:rsidRPr="00766916">
        <w:rPr>
          <w:rFonts w:ascii="Arial" w:hAnsi="Arial" w:cs="Arial"/>
          <w:sz w:val="24"/>
          <w:szCs w:val="24"/>
        </w:rPr>
        <w:t>Stratford Upon Avon</w:t>
      </w:r>
    </w:p>
    <w:p w14:paraId="50BC01AC" w14:textId="77777777" w:rsidR="002B0982" w:rsidRPr="00766916" w:rsidRDefault="002B0982" w:rsidP="00766916">
      <w:pPr>
        <w:spacing w:after="0" w:line="240" w:lineRule="auto"/>
        <w:ind w:left="4320" w:firstLine="720"/>
        <w:jc w:val="both"/>
        <w:rPr>
          <w:rFonts w:ascii="Arial" w:hAnsi="Arial" w:cs="Arial"/>
          <w:sz w:val="24"/>
          <w:szCs w:val="24"/>
        </w:rPr>
      </w:pPr>
      <w:r w:rsidRPr="00766916">
        <w:rPr>
          <w:rFonts w:ascii="Arial" w:hAnsi="Arial" w:cs="Arial"/>
          <w:sz w:val="24"/>
          <w:szCs w:val="24"/>
        </w:rPr>
        <w:t>Warwickshire</w:t>
      </w:r>
    </w:p>
    <w:p w14:paraId="323F0699" w14:textId="2F34A820" w:rsidR="002B0982" w:rsidRPr="00766916" w:rsidRDefault="002B0982" w:rsidP="00766916">
      <w:pPr>
        <w:pStyle w:val="ListParagraph"/>
        <w:spacing w:after="0"/>
        <w:ind w:left="4320" w:firstLine="720"/>
        <w:jc w:val="both"/>
        <w:rPr>
          <w:rFonts w:ascii="Arial" w:hAnsi="Arial" w:cs="Arial"/>
          <w:sz w:val="24"/>
          <w:szCs w:val="24"/>
        </w:rPr>
      </w:pPr>
      <w:r w:rsidRPr="00766916">
        <w:rPr>
          <w:rFonts w:ascii="Arial" w:hAnsi="Arial" w:cs="Arial"/>
          <w:sz w:val="24"/>
          <w:szCs w:val="24"/>
        </w:rPr>
        <w:t>CV37 9RE</w:t>
      </w:r>
    </w:p>
    <w:p w14:paraId="650215BD" w14:textId="7C8DA712" w:rsidR="002B0982" w:rsidRPr="00766916" w:rsidRDefault="002B0982" w:rsidP="00766916">
      <w:pPr>
        <w:pStyle w:val="ListParagraph"/>
        <w:numPr>
          <w:ilvl w:val="0"/>
          <w:numId w:val="1"/>
        </w:numPr>
        <w:spacing w:after="0" w:line="240" w:lineRule="auto"/>
        <w:jc w:val="both"/>
        <w:rPr>
          <w:rStyle w:val="Hyperlink"/>
          <w:rFonts w:ascii="Arial" w:hAnsi="Arial" w:cs="Arial"/>
          <w:color w:val="auto"/>
          <w:sz w:val="24"/>
          <w:szCs w:val="24"/>
          <w:u w:val="none"/>
        </w:rPr>
      </w:pPr>
      <w:r w:rsidRPr="00766916">
        <w:rPr>
          <w:rFonts w:ascii="Arial" w:hAnsi="Arial" w:cs="Arial"/>
          <w:sz w:val="24"/>
          <w:szCs w:val="24"/>
        </w:rPr>
        <w:t xml:space="preserve">Concern made in writing and emailed to: </w:t>
      </w:r>
      <w:hyperlink r:id="rId10" w:history="1">
        <w:r w:rsidRPr="00766916">
          <w:rPr>
            <w:rStyle w:val="Hyperlink"/>
            <w:rFonts w:ascii="Arial" w:hAnsi="Arial" w:cs="Arial"/>
            <w:sz w:val="24"/>
            <w:szCs w:val="24"/>
          </w:rPr>
          <w:t>mkmakarate@gmail.com</w:t>
        </w:r>
      </w:hyperlink>
    </w:p>
    <w:p w14:paraId="571DA322" w14:textId="77777777" w:rsidR="00766916" w:rsidRPr="00766916" w:rsidRDefault="00766916" w:rsidP="00766916">
      <w:pPr>
        <w:pStyle w:val="ListParagraph"/>
        <w:spacing w:after="0" w:line="240" w:lineRule="auto"/>
        <w:jc w:val="both"/>
        <w:rPr>
          <w:rFonts w:ascii="Arial" w:hAnsi="Arial" w:cs="Arial"/>
          <w:sz w:val="24"/>
          <w:szCs w:val="24"/>
        </w:rPr>
      </w:pPr>
    </w:p>
    <w:p w14:paraId="34E522AF" w14:textId="77777777" w:rsidR="00766916" w:rsidRDefault="002B0982" w:rsidP="00766916">
      <w:pPr>
        <w:pStyle w:val="ListParagraph"/>
        <w:numPr>
          <w:ilvl w:val="0"/>
          <w:numId w:val="1"/>
        </w:numPr>
        <w:spacing w:after="0" w:line="240" w:lineRule="auto"/>
        <w:jc w:val="both"/>
        <w:rPr>
          <w:rFonts w:ascii="Arial" w:hAnsi="Arial" w:cs="Arial"/>
          <w:sz w:val="24"/>
          <w:szCs w:val="24"/>
        </w:rPr>
      </w:pPr>
      <w:r w:rsidRPr="00766916">
        <w:rPr>
          <w:rFonts w:ascii="Arial" w:hAnsi="Arial" w:cs="Arial"/>
          <w:sz w:val="24"/>
          <w:szCs w:val="24"/>
        </w:rPr>
        <w:t>Concern made in writing and submitted via the online contact form accessible</w:t>
      </w:r>
    </w:p>
    <w:p w14:paraId="5570515A" w14:textId="77777777" w:rsidR="00766916" w:rsidRPr="00766916" w:rsidRDefault="00766916" w:rsidP="00766916">
      <w:pPr>
        <w:pStyle w:val="ListParagraph"/>
        <w:rPr>
          <w:rFonts w:ascii="Arial" w:hAnsi="Arial" w:cs="Arial"/>
          <w:sz w:val="24"/>
          <w:szCs w:val="24"/>
        </w:rPr>
      </w:pPr>
    </w:p>
    <w:p w14:paraId="022D4059" w14:textId="08B8CEE0" w:rsidR="002B0982" w:rsidRPr="00766916" w:rsidRDefault="002B0982" w:rsidP="00766916">
      <w:pPr>
        <w:pStyle w:val="ListParagraph"/>
        <w:numPr>
          <w:ilvl w:val="0"/>
          <w:numId w:val="1"/>
        </w:numPr>
        <w:spacing w:after="0" w:line="240" w:lineRule="auto"/>
        <w:jc w:val="both"/>
        <w:rPr>
          <w:rFonts w:ascii="Arial" w:hAnsi="Arial" w:cs="Arial"/>
          <w:sz w:val="24"/>
          <w:szCs w:val="24"/>
        </w:rPr>
      </w:pPr>
      <w:r w:rsidRPr="00766916">
        <w:rPr>
          <w:rFonts w:ascii="Arial" w:hAnsi="Arial" w:cs="Arial"/>
          <w:sz w:val="24"/>
          <w:szCs w:val="24"/>
        </w:rPr>
        <w:t xml:space="preserve"> through the MKMA Karate website: </w:t>
      </w:r>
      <w:hyperlink r:id="rId11" w:history="1">
        <w:r w:rsidRPr="00766916">
          <w:rPr>
            <w:rStyle w:val="Hyperlink"/>
            <w:rFonts w:ascii="Arial" w:hAnsi="Arial" w:cs="Arial"/>
            <w:sz w:val="24"/>
            <w:szCs w:val="24"/>
          </w:rPr>
          <w:t>www.mkmakarate.co.uk</w:t>
        </w:r>
      </w:hyperlink>
    </w:p>
    <w:p w14:paraId="563FF2E7" w14:textId="604C8EDE" w:rsidR="002B0982" w:rsidRPr="00766916" w:rsidRDefault="002B0982" w:rsidP="00D15910">
      <w:pPr>
        <w:pStyle w:val="ListParagraph"/>
        <w:numPr>
          <w:ilvl w:val="0"/>
          <w:numId w:val="1"/>
        </w:numPr>
        <w:spacing w:after="0" w:line="240" w:lineRule="auto"/>
        <w:jc w:val="both"/>
        <w:rPr>
          <w:rFonts w:ascii="Arial" w:hAnsi="Arial" w:cs="Arial"/>
          <w:sz w:val="24"/>
          <w:szCs w:val="24"/>
        </w:rPr>
      </w:pPr>
      <w:r w:rsidRPr="00766916">
        <w:rPr>
          <w:rFonts w:ascii="Arial" w:hAnsi="Arial" w:cs="Arial"/>
          <w:sz w:val="24"/>
          <w:szCs w:val="24"/>
        </w:rPr>
        <w:lastRenderedPageBreak/>
        <w:t xml:space="preserve">Concern made in person and recorded using the appropriate whistle blowing report form found </w:t>
      </w:r>
      <w:r w:rsidR="00E83899" w:rsidRPr="00766916">
        <w:rPr>
          <w:rFonts w:ascii="Arial" w:hAnsi="Arial" w:cs="Arial"/>
          <w:sz w:val="24"/>
          <w:szCs w:val="24"/>
        </w:rPr>
        <w:t>in appendix 1</w:t>
      </w:r>
    </w:p>
    <w:p w14:paraId="7DFF5D5B" w14:textId="77777777" w:rsidR="00E809B4" w:rsidRPr="009A0502" w:rsidRDefault="00E809B4" w:rsidP="00D15910">
      <w:pPr>
        <w:pStyle w:val="ListParagraph"/>
        <w:jc w:val="both"/>
        <w:rPr>
          <w:sz w:val="24"/>
          <w:szCs w:val="24"/>
        </w:rPr>
      </w:pPr>
    </w:p>
    <w:p w14:paraId="3E3EAE58" w14:textId="77777777" w:rsidR="00D15910" w:rsidRPr="00766916" w:rsidRDefault="00D15910" w:rsidP="00D15910">
      <w:pPr>
        <w:spacing w:before="240" w:after="0" w:line="240" w:lineRule="auto"/>
        <w:jc w:val="both"/>
        <w:rPr>
          <w:rFonts w:ascii="Arial" w:hAnsi="Arial" w:cs="Arial"/>
          <w:b/>
          <w:bCs/>
          <w:sz w:val="24"/>
          <w:szCs w:val="24"/>
        </w:rPr>
      </w:pPr>
      <w:r w:rsidRPr="00766916">
        <w:rPr>
          <w:rFonts w:ascii="Arial" w:hAnsi="Arial" w:cs="Arial"/>
          <w:b/>
          <w:bCs/>
          <w:sz w:val="24"/>
          <w:szCs w:val="24"/>
        </w:rPr>
        <w:t xml:space="preserve">Designated officer </w:t>
      </w:r>
    </w:p>
    <w:p w14:paraId="7B491FCA" w14:textId="56C9BBB7" w:rsidR="00D15910" w:rsidRPr="00766916" w:rsidRDefault="001E4C10" w:rsidP="00D15910">
      <w:pPr>
        <w:spacing w:before="240" w:after="0" w:line="240" w:lineRule="auto"/>
        <w:jc w:val="both"/>
        <w:rPr>
          <w:rFonts w:ascii="Arial" w:hAnsi="Arial" w:cs="Arial"/>
          <w:sz w:val="24"/>
          <w:szCs w:val="24"/>
        </w:rPr>
      </w:pPr>
      <w:r w:rsidRPr="00766916">
        <w:rPr>
          <w:rFonts w:ascii="Arial" w:hAnsi="Arial" w:cs="Arial"/>
          <w:sz w:val="24"/>
          <w:szCs w:val="24"/>
        </w:rPr>
        <w:t>MKMA Karate</w:t>
      </w:r>
      <w:r w:rsidR="00D15910" w:rsidRPr="00766916">
        <w:rPr>
          <w:rFonts w:ascii="Arial" w:hAnsi="Arial" w:cs="Arial"/>
          <w:sz w:val="24"/>
          <w:szCs w:val="24"/>
        </w:rPr>
        <w:t xml:space="preserve"> </w:t>
      </w:r>
      <w:r w:rsidRPr="00766916">
        <w:rPr>
          <w:rFonts w:ascii="Arial" w:hAnsi="Arial" w:cs="Arial"/>
          <w:sz w:val="24"/>
          <w:szCs w:val="24"/>
        </w:rPr>
        <w:t xml:space="preserve">has </w:t>
      </w:r>
      <w:r w:rsidR="00D15910" w:rsidRPr="00766916">
        <w:rPr>
          <w:rFonts w:ascii="Arial" w:hAnsi="Arial" w:cs="Arial"/>
          <w:sz w:val="24"/>
          <w:szCs w:val="24"/>
        </w:rPr>
        <w:t xml:space="preserve">a designated officer </w:t>
      </w:r>
      <w:r w:rsidRPr="00766916">
        <w:rPr>
          <w:rFonts w:ascii="Arial" w:hAnsi="Arial" w:cs="Arial"/>
          <w:sz w:val="24"/>
          <w:szCs w:val="24"/>
        </w:rPr>
        <w:t>who is the</w:t>
      </w:r>
      <w:r w:rsidR="00D15910" w:rsidRPr="00766916">
        <w:rPr>
          <w:rFonts w:ascii="Arial" w:hAnsi="Arial" w:cs="Arial"/>
          <w:sz w:val="24"/>
          <w:szCs w:val="24"/>
        </w:rPr>
        <w:t xml:space="preserve"> point of contact for concerns raised under the Whistle blowing procedure. He/she </w:t>
      </w:r>
      <w:r w:rsidRPr="00766916">
        <w:rPr>
          <w:rFonts w:ascii="Arial" w:hAnsi="Arial" w:cs="Arial"/>
          <w:sz w:val="24"/>
          <w:szCs w:val="24"/>
        </w:rPr>
        <w:t xml:space="preserve">usually holds the Chief Administrator </w:t>
      </w:r>
      <w:r w:rsidR="00E83899" w:rsidRPr="00766916">
        <w:rPr>
          <w:rFonts w:ascii="Arial" w:hAnsi="Arial" w:cs="Arial"/>
          <w:sz w:val="24"/>
          <w:szCs w:val="24"/>
        </w:rPr>
        <w:t>Role and</w:t>
      </w:r>
      <w:r w:rsidR="00D15910" w:rsidRPr="00766916">
        <w:rPr>
          <w:rFonts w:ascii="Arial" w:hAnsi="Arial" w:cs="Arial"/>
          <w:sz w:val="24"/>
          <w:szCs w:val="24"/>
        </w:rPr>
        <w:t xml:space="preserve"> </w:t>
      </w:r>
      <w:r w:rsidRPr="00766916">
        <w:rPr>
          <w:rFonts w:ascii="Arial" w:hAnsi="Arial" w:cs="Arial"/>
          <w:sz w:val="24"/>
          <w:szCs w:val="24"/>
        </w:rPr>
        <w:t xml:space="preserve">will </w:t>
      </w:r>
      <w:r w:rsidR="00D15910" w:rsidRPr="00766916">
        <w:rPr>
          <w:rFonts w:ascii="Arial" w:hAnsi="Arial" w:cs="Arial"/>
          <w:sz w:val="24"/>
          <w:szCs w:val="24"/>
        </w:rPr>
        <w:t xml:space="preserve">report directly to the </w:t>
      </w:r>
      <w:r w:rsidRPr="00766916">
        <w:rPr>
          <w:rFonts w:ascii="Arial" w:hAnsi="Arial" w:cs="Arial"/>
          <w:sz w:val="24"/>
          <w:szCs w:val="24"/>
        </w:rPr>
        <w:t>Chief/Assistant Chief instructor</w:t>
      </w:r>
      <w:r w:rsidR="00D15910" w:rsidRPr="00766916">
        <w:rPr>
          <w:rFonts w:ascii="Arial" w:hAnsi="Arial" w:cs="Arial"/>
          <w:sz w:val="24"/>
          <w:szCs w:val="24"/>
        </w:rPr>
        <w:t xml:space="preserve">. The designated officer should be impartial and capable of taking an independent view on the concern raised. </w:t>
      </w:r>
    </w:p>
    <w:p w14:paraId="07A8D74F" w14:textId="482DA1B8" w:rsidR="001E4C10" w:rsidRPr="00766916" w:rsidRDefault="001E4C10" w:rsidP="001E4C10">
      <w:pPr>
        <w:spacing w:before="240" w:line="240" w:lineRule="auto"/>
        <w:jc w:val="both"/>
        <w:rPr>
          <w:rFonts w:ascii="Arial" w:hAnsi="Arial" w:cs="Arial"/>
          <w:sz w:val="24"/>
          <w:szCs w:val="24"/>
        </w:rPr>
      </w:pPr>
      <w:r w:rsidRPr="00766916">
        <w:rPr>
          <w:rFonts w:ascii="Arial" w:hAnsi="Arial" w:cs="Arial"/>
          <w:sz w:val="24"/>
          <w:szCs w:val="24"/>
        </w:rPr>
        <w:t>The Current MKMA Whistle Blowing Designated officer is:</w:t>
      </w:r>
    </w:p>
    <w:p w14:paraId="19A1FE5E" w14:textId="7877166C" w:rsidR="001E4C10" w:rsidRPr="00766916" w:rsidRDefault="001E4C10" w:rsidP="001E4C10">
      <w:pPr>
        <w:spacing w:after="0" w:line="240" w:lineRule="auto"/>
        <w:jc w:val="both"/>
        <w:rPr>
          <w:rFonts w:ascii="Arial" w:hAnsi="Arial" w:cs="Arial"/>
          <w:sz w:val="24"/>
          <w:szCs w:val="24"/>
        </w:rPr>
      </w:pPr>
      <w:r w:rsidRPr="00766916">
        <w:rPr>
          <w:rFonts w:ascii="Arial" w:hAnsi="Arial" w:cs="Arial"/>
          <w:b/>
          <w:bCs/>
          <w:sz w:val="24"/>
          <w:szCs w:val="24"/>
        </w:rPr>
        <w:t>Name</w:t>
      </w:r>
      <w:r w:rsidRPr="00766916">
        <w:rPr>
          <w:rFonts w:ascii="Arial" w:hAnsi="Arial" w:cs="Arial"/>
          <w:sz w:val="24"/>
          <w:szCs w:val="24"/>
        </w:rPr>
        <w:t>: James Rowberry</w:t>
      </w:r>
    </w:p>
    <w:p w14:paraId="0BA42CC4" w14:textId="7F2F86EB" w:rsidR="001E4C10" w:rsidRPr="00766916" w:rsidRDefault="001E4C10" w:rsidP="001E4C10">
      <w:pPr>
        <w:spacing w:after="0" w:line="240" w:lineRule="auto"/>
        <w:jc w:val="both"/>
        <w:rPr>
          <w:rFonts w:ascii="Arial" w:hAnsi="Arial" w:cs="Arial"/>
          <w:sz w:val="24"/>
          <w:szCs w:val="24"/>
        </w:rPr>
      </w:pPr>
      <w:r w:rsidRPr="00766916">
        <w:rPr>
          <w:rFonts w:ascii="Arial" w:hAnsi="Arial" w:cs="Arial"/>
          <w:b/>
          <w:bCs/>
          <w:sz w:val="24"/>
          <w:szCs w:val="24"/>
        </w:rPr>
        <w:t>Position</w:t>
      </w:r>
      <w:r w:rsidRPr="00766916">
        <w:rPr>
          <w:rFonts w:ascii="Arial" w:hAnsi="Arial" w:cs="Arial"/>
          <w:sz w:val="24"/>
          <w:szCs w:val="24"/>
        </w:rPr>
        <w:t>: Chief Administrator</w:t>
      </w:r>
      <w:r w:rsidR="00242BB5" w:rsidRPr="00766916">
        <w:rPr>
          <w:rFonts w:ascii="Arial" w:hAnsi="Arial" w:cs="Arial"/>
          <w:sz w:val="24"/>
          <w:szCs w:val="24"/>
        </w:rPr>
        <w:t>/Club Welfare Officer &amp; Designated Safeguarding Lead</w:t>
      </w:r>
    </w:p>
    <w:p w14:paraId="705E027A" w14:textId="1D78B5B5" w:rsidR="001E4C10" w:rsidRPr="00766916" w:rsidRDefault="001E4C10" w:rsidP="001E4C10">
      <w:pPr>
        <w:spacing w:after="0" w:line="240" w:lineRule="auto"/>
        <w:jc w:val="both"/>
        <w:rPr>
          <w:rFonts w:ascii="Arial" w:hAnsi="Arial" w:cs="Arial"/>
          <w:sz w:val="24"/>
          <w:szCs w:val="24"/>
        </w:rPr>
      </w:pPr>
      <w:r w:rsidRPr="00766916">
        <w:rPr>
          <w:rFonts w:ascii="Arial" w:hAnsi="Arial" w:cs="Arial"/>
          <w:b/>
          <w:bCs/>
          <w:sz w:val="24"/>
          <w:szCs w:val="24"/>
        </w:rPr>
        <w:t>Phone</w:t>
      </w:r>
      <w:r w:rsidRPr="00766916">
        <w:rPr>
          <w:rFonts w:ascii="Arial" w:hAnsi="Arial" w:cs="Arial"/>
          <w:sz w:val="24"/>
          <w:szCs w:val="24"/>
        </w:rPr>
        <w:t>: 07483834447</w:t>
      </w:r>
    </w:p>
    <w:p w14:paraId="62B643A5" w14:textId="2D7931D0" w:rsidR="001E4C10" w:rsidRPr="00766916" w:rsidRDefault="001E4C10" w:rsidP="001E4C10">
      <w:pPr>
        <w:spacing w:after="0" w:line="240" w:lineRule="auto"/>
        <w:jc w:val="both"/>
        <w:rPr>
          <w:rFonts w:ascii="Arial" w:hAnsi="Arial" w:cs="Arial"/>
          <w:b/>
          <w:bCs/>
          <w:i/>
          <w:iCs/>
          <w:sz w:val="32"/>
          <w:szCs w:val="32"/>
        </w:rPr>
      </w:pPr>
      <w:r w:rsidRPr="00766916">
        <w:rPr>
          <w:rFonts w:ascii="Arial" w:hAnsi="Arial" w:cs="Arial"/>
          <w:b/>
          <w:bCs/>
          <w:sz w:val="24"/>
          <w:szCs w:val="24"/>
        </w:rPr>
        <w:t>Email</w:t>
      </w:r>
      <w:r w:rsidRPr="00766916">
        <w:rPr>
          <w:rFonts w:ascii="Arial" w:hAnsi="Arial" w:cs="Arial"/>
          <w:sz w:val="24"/>
          <w:szCs w:val="24"/>
        </w:rPr>
        <w:t>: jrrowberry@yahoo.co.uk</w:t>
      </w:r>
    </w:p>
    <w:p w14:paraId="4E7FBE96" w14:textId="77777777" w:rsidR="00D15910" w:rsidRPr="009A0502" w:rsidRDefault="00D15910" w:rsidP="00D15910">
      <w:pPr>
        <w:spacing w:before="240" w:after="0" w:line="240" w:lineRule="auto"/>
        <w:jc w:val="both"/>
        <w:rPr>
          <w:b/>
          <w:bCs/>
          <w:i/>
          <w:iCs/>
          <w:sz w:val="28"/>
          <w:szCs w:val="28"/>
        </w:rPr>
      </w:pPr>
    </w:p>
    <w:p w14:paraId="7DED90EA" w14:textId="3F558297" w:rsidR="00E809B4" w:rsidRPr="00766916" w:rsidRDefault="00E809B4" w:rsidP="00D15910">
      <w:pPr>
        <w:spacing w:before="240" w:after="0" w:line="240" w:lineRule="auto"/>
        <w:jc w:val="both"/>
        <w:rPr>
          <w:rFonts w:ascii="Arial" w:hAnsi="Arial" w:cs="Arial"/>
          <w:b/>
          <w:bCs/>
          <w:sz w:val="24"/>
          <w:szCs w:val="24"/>
        </w:rPr>
      </w:pPr>
      <w:r w:rsidRPr="00766916">
        <w:rPr>
          <w:rFonts w:ascii="Arial" w:hAnsi="Arial" w:cs="Arial"/>
          <w:b/>
          <w:bCs/>
          <w:sz w:val="24"/>
          <w:szCs w:val="24"/>
        </w:rPr>
        <w:t>What to Expect</w:t>
      </w:r>
    </w:p>
    <w:p w14:paraId="295E2A5B" w14:textId="289561FE" w:rsidR="00E809B4" w:rsidRPr="00766916" w:rsidRDefault="00E809B4" w:rsidP="00D15910">
      <w:pPr>
        <w:spacing w:before="240"/>
        <w:jc w:val="both"/>
        <w:rPr>
          <w:rFonts w:ascii="Arial" w:hAnsi="Arial" w:cs="Arial"/>
          <w:sz w:val="24"/>
          <w:szCs w:val="24"/>
        </w:rPr>
      </w:pPr>
      <w:r w:rsidRPr="00766916">
        <w:rPr>
          <w:rFonts w:ascii="Arial" w:hAnsi="Arial" w:cs="Arial"/>
          <w:sz w:val="24"/>
          <w:szCs w:val="24"/>
        </w:rPr>
        <w:t xml:space="preserve">When an issue is raised through the Whistle Blowing procedure, MKMA Karate is duty bound to investigate the issue without any prejudice or judgement. </w:t>
      </w:r>
    </w:p>
    <w:p w14:paraId="05DD1EF3" w14:textId="30482060" w:rsidR="00673FA4" w:rsidRPr="00766916" w:rsidRDefault="00673FA4" w:rsidP="00D15910">
      <w:pPr>
        <w:spacing w:before="240"/>
        <w:jc w:val="both"/>
        <w:rPr>
          <w:rFonts w:ascii="Arial" w:hAnsi="Arial" w:cs="Arial"/>
          <w:sz w:val="24"/>
          <w:szCs w:val="24"/>
        </w:rPr>
      </w:pPr>
      <w:r w:rsidRPr="00766916">
        <w:rPr>
          <w:rFonts w:ascii="Arial" w:hAnsi="Arial" w:cs="Arial"/>
          <w:sz w:val="24"/>
          <w:szCs w:val="24"/>
        </w:rPr>
        <w:t xml:space="preserve">The raised </w:t>
      </w:r>
      <w:r w:rsidR="006903C1" w:rsidRPr="00766916">
        <w:rPr>
          <w:rFonts w:ascii="Arial" w:hAnsi="Arial" w:cs="Arial"/>
          <w:sz w:val="24"/>
          <w:szCs w:val="24"/>
        </w:rPr>
        <w:t>i</w:t>
      </w:r>
      <w:r w:rsidRPr="00766916">
        <w:rPr>
          <w:rFonts w:ascii="Arial" w:hAnsi="Arial" w:cs="Arial"/>
          <w:sz w:val="24"/>
          <w:szCs w:val="24"/>
        </w:rPr>
        <w:t>ssue should be submitted in whichever form the individual wishes to the MKMA Administration team</w:t>
      </w:r>
      <w:r w:rsidR="000A4888" w:rsidRPr="00766916">
        <w:rPr>
          <w:rFonts w:ascii="Arial" w:hAnsi="Arial" w:cs="Arial"/>
          <w:sz w:val="24"/>
          <w:szCs w:val="24"/>
        </w:rPr>
        <w:t xml:space="preserve">. Where </w:t>
      </w:r>
      <w:r w:rsidR="006903C1" w:rsidRPr="00766916">
        <w:rPr>
          <w:rFonts w:ascii="Arial" w:hAnsi="Arial" w:cs="Arial"/>
          <w:sz w:val="24"/>
          <w:szCs w:val="24"/>
        </w:rPr>
        <w:t>c</w:t>
      </w:r>
      <w:r w:rsidR="000A4888" w:rsidRPr="00766916">
        <w:rPr>
          <w:rFonts w:ascii="Arial" w:hAnsi="Arial" w:cs="Arial"/>
          <w:sz w:val="24"/>
          <w:szCs w:val="24"/>
        </w:rPr>
        <w:t xml:space="preserve">oncerns are made in person, the Whistle Blowing Report form should be hand delivered to the Chief Administrator or sealed in an envelope and sent to the address for concerns made in writing. </w:t>
      </w:r>
    </w:p>
    <w:p w14:paraId="1544E505" w14:textId="104D8496" w:rsidR="000A4888" w:rsidRDefault="000A4888" w:rsidP="00D15910">
      <w:pPr>
        <w:spacing w:before="240"/>
        <w:jc w:val="both"/>
        <w:rPr>
          <w:rFonts w:ascii="Arial" w:hAnsi="Arial" w:cs="Arial"/>
          <w:sz w:val="24"/>
          <w:szCs w:val="24"/>
        </w:rPr>
      </w:pPr>
      <w:r w:rsidRPr="00766916">
        <w:rPr>
          <w:rFonts w:ascii="Arial" w:hAnsi="Arial" w:cs="Arial"/>
          <w:sz w:val="24"/>
          <w:szCs w:val="24"/>
        </w:rPr>
        <w:t xml:space="preserve">Once the core MKMA Karate team has received the </w:t>
      </w:r>
      <w:r w:rsidR="001241D0" w:rsidRPr="00766916">
        <w:rPr>
          <w:rFonts w:ascii="Arial" w:hAnsi="Arial" w:cs="Arial"/>
          <w:sz w:val="24"/>
          <w:szCs w:val="24"/>
        </w:rPr>
        <w:t>c</w:t>
      </w:r>
      <w:r w:rsidRPr="00766916">
        <w:rPr>
          <w:rFonts w:ascii="Arial" w:hAnsi="Arial" w:cs="Arial"/>
          <w:sz w:val="24"/>
          <w:szCs w:val="24"/>
        </w:rPr>
        <w:t xml:space="preserve">omplaint/Issue it should be read and acted on appropriately. MKMA Karate should provide a response within 14 days of receiving a </w:t>
      </w:r>
      <w:r w:rsidR="001241D0" w:rsidRPr="00766916">
        <w:rPr>
          <w:rFonts w:ascii="Arial" w:hAnsi="Arial" w:cs="Arial"/>
          <w:sz w:val="24"/>
          <w:szCs w:val="24"/>
        </w:rPr>
        <w:t>c</w:t>
      </w:r>
      <w:r w:rsidRPr="00766916">
        <w:rPr>
          <w:rFonts w:ascii="Arial" w:hAnsi="Arial" w:cs="Arial"/>
          <w:sz w:val="24"/>
          <w:szCs w:val="24"/>
        </w:rPr>
        <w:t xml:space="preserve">omplaint/issue. Instructors may receive responses in form such </w:t>
      </w:r>
      <w:proofErr w:type="gramStart"/>
      <w:r w:rsidRPr="00766916">
        <w:rPr>
          <w:rFonts w:ascii="Arial" w:hAnsi="Arial" w:cs="Arial"/>
          <w:sz w:val="24"/>
          <w:szCs w:val="24"/>
        </w:rPr>
        <w:t>as;</w:t>
      </w:r>
      <w:proofErr w:type="gramEnd"/>
      <w:r w:rsidRPr="00766916">
        <w:rPr>
          <w:rFonts w:ascii="Arial" w:hAnsi="Arial" w:cs="Arial"/>
          <w:sz w:val="24"/>
          <w:szCs w:val="24"/>
        </w:rPr>
        <w:t xml:space="preserve"> a telephone call, an email, a face to face meeting, or a postal letter. </w:t>
      </w:r>
    </w:p>
    <w:p w14:paraId="360B9555" w14:textId="77777777" w:rsidR="00766916" w:rsidRPr="00766916" w:rsidRDefault="00766916" w:rsidP="00D15910">
      <w:pPr>
        <w:spacing w:before="240"/>
        <w:jc w:val="both"/>
        <w:rPr>
          <w:rFonts w:ascii="Arial" w:hAnsi="Arial" w:cs="Arial"/>
          <w:sz w:val="24"/>
          <w:szCs w:val="24"/>
        </w:rPr>
      </w:pPr>
    </w:p>
    <w:p w14:paraId="3419D3B3" w14:textId="773BD6D4" w:rsidR="002B0982" w:rsidRPr="00766916" w:rsidRDefault="000A4888" w:rsidP="00D15910">
      <w:pPr>
        <w:spacing w:after="0" w:line="240" w:lineRule="auto"/>
        <w:jc w:val="both"/>
        <w:rPr>
          <w:rFonts w:ascii="Arial" w:hAnsi="Arial" w:cs="Arial"/>
          <w:b/>
          <w:bCs/>
          <w:sz w:val="24"/>
          <w:szCs w:val="24"/>
        </w:rPr>
      </w:pPr>
      <w:r w:rsidRPr="00766916">
        <w:rPr>
          <w:rFonts w:ascii="Arial" w:hAnsi="Arial" w:cs="Arial"/>
          <w:b/>
          <w:bCs/>
          <w:sz w:val="24"/>
          <w:szCs w:val="24"/>
        </w:rPr>
        <w:t>I am not happy with the response I received</w:t>
      </w:r>
    </w:p>
    <w:p w14:paraId="3CA8477C" w14:textId="77777777" w:rsidR="000A4888" w:rsidRPr="00766916" w:rsidRDefault="000A4888" w:rsidP="00D15910">
      <w:pPr>
        <w:spacing w:after="0" w:line="240" w:lineRule="auto"/>
        <w:jc w:val="both"/>
        <w:rPr>
          <w:rFonts w:ascii="Arial" w:hAnsi="Arial" w:cs="Arial"/>
          <w:b/>
          <w:bCs/>
          <w:i/>
          <w:iCs/>
          <w:sz w:val="24"/>
          <w:szCs w:val="24"/>
        </w:rPr>
      </w:pPr>
    </w:p>
    <w:p w14:paraId="7FCFC55E" w14:textId="55207FA2" w:rsidR="002B0982" w:rsidRPr="00766916" w:rsidRDefault="000A4888" w:rsidP="00D15910">
      <w:pPr>
        <w:spacing w:after="0" w:line="240" w:lineRule="auto"/>
        <w:jc w:val="both"/>
        <w:rPr>
          <w:rFonts w:ascii="Arial" w:hAnsi="Arial" w:cs="Arial"/>
          <w:sz w:val="24"/>
          <w:szCs w:val="24"/>
        </w:rPr>
      </w:pPr>
      <w:r w:rsidRPr="00766916">
        <w:rPr>
          <w:rFonts w:ascii="Arial" w:hAnsi="Arial" w:cs="Arial"/>
          <w:sz w:val="24"/>
          <w:szCs w:val="24"/>
        </w:rPr>
        <w:t xml:space="preserve">If you are not happy with the response you </w:t>
      </w:r>
      <w:r w:rsidR="001241D0" w:rsidRPr="00766916">
        <w:rPr>
          <w:rFonts w:ascii="Arial" w:hAnsi="Arial" w:cs="Arial"/>
          <w:sz w:val="24"/>
          <w:szCs w:val="24"/>
        </w:rPr>
        <w:t>receive,</w:t>
      </w:r>
      <w:r w:rsidRPr="00766916">
        <w:rPr>
          <w:rFonts w:ascii="Arial" w:hAnsi="Arial" w:cs="Arial"/>
          <w:sz w:val="24"/>
          <w:szCs w:val="24"/>
        </w:rPr>
        <w:t xml:space="preserve"> you should reply to the </w:t>
      </w:r>
      <w:r w:rsidR="00A47975" w:rsidRPr="00766916">
        <w:rPr>
          <w:rFonts w:ascii="Arial" w:hAnsi="Arial" w:cs="Arial"/>
          <w:sz w:val="24"/>
          <w:szCs w:val="24"/>
        </w:rPr>
        <w:t xml:space="preserve">response from MKMA Karate within one week. You may request to have the response reviewed and supply additional information or you can request a face to face / online meeting to be organised. </w:t>
      </w:r>
    </w:p>
    <w:p w14:paraId="320A41FB" w14:textId="33907CAE" w:rsidR="002B0982" w:rsidRPr="009A0502" w:rsidRDefault="002B0982" w:rsidP="00D15910">
      <w:pPr>
        <w:spacing w:after="0" w:line="240" w:lineRule="auto"/>
        <w:jc w:val="both"/>
        <w:rPr>
          <w:sz w:val="24"/>
          <w:szCs w:val="24"/>
        </w:rPr>
      </w:pPr>
    </w:p>
    <w:p w14:paraId="0014C9E9" w14:textId="3892B04F" w:rsidR="00A47975" w:rsidRPr="009A0502" w:rsidRDefault="00A47975" w:rsidP="00D15910">
      <w:pPr>
        <w:spacing w:after="0" w:line="240" w:lineRule="auto"/>
        <w:jc w:val="both"/>
        <w:rPr>
          <w:sz w:val="24"/>
          <w:szCs w:val="24"/>
        </w:rPr>
      </w:pPr>
    </w:p>
    <w:p w14:paraId="1E7DA6A5" w14:textId="77777777" w:rsidR="00A47975" w:rsidRPr="00766916" w:rsidRDefault="00A47975" w:rsidP="00D15910">
      <w:pPr>
        <w:spacing w:after="0" w:line="240" w:lineRule="auto"/>
        <w:jc w:val="both"/>
        <w:rPr>
          <w:rFonts w:ascii="Arial" w:hAnsi="Arial" w:cs="Arial"/>
          <w:b/>
          <w:bCs/>
          <w:sz w:val="24"/>
          <w:szCs w:val="24"/>
        </w:rPr>
      </w:pPr>
      <w:r w:rsidRPr="00766916">
        <w:rPr>
          <w:rFonts w:ascii="Arial" w:hAnsi="Arial" w:cs="Arial"/>
          <w:b/>
          <w:bCs/>
          <w:sz w:val="24"/>
          <w:szCs w:val="24"/>
        </w:rPr>
        <w:t xml:space="preserve">WHISTLEBLOWER’S RIGHTS </w:t>
      </w:r>
    </w:p>
    <w:p w14:paraId="1917EFFF" w14:textId="77777777" w:rsidR="00A47975" w:rsidRPr="00766916" w:rsidRDefault="00A47975" w:rsidP="00D15910">
      <w:pPr>
        <w:spacing w:after="0" w:line="240" w:lineRule="auto"/>
        <w:jc w:val="both"/>
        <w:rPr>
          <w:rFonts w:ascii="Arial" w:hAnsi="Arial" w:cs="Arial"/>
          <w:sz w:val="24"/>
          <w:szCs w:val="24"/>
        </w:rPr>
      </w:pPr>
    </w:p>
    <w:p w14:paraId="6A62CF7A" w14:textId="0C823417" w:rsidR="00A47975" w:rsidRPr="00766916" w:rsidRDefault="00A47975" w:rsidP="00D15910">
      <w:pPr>
        <w:spacing w:after="0" w:line="240" w:lineRule="auto"/>
        <w:jc w:val="both"/>
        <w:rPr>
          <w:rFonts w:ascii="Arial" w:hAnsi="Arial" w:cs="Arial"/>
          <w:sz w:val="24"/>
          <w:szCs w:val="24"/>
        </w:rPr>
      </w:pPr>
      <w:r w:rsidRPr="00766916">
        <w:rPr>
          <w:rFonts w:ascii="Arial" w:hAnsi="Arial" w:cs="Arial"/>
          <w:sz w:val="24"/>
          <w:szCs w:val="24"/>
        </w:rPr>
        <w:t xml:space="preserve">The Public Interest Disclosure Act 1998 aims to protect whistle blowers from victimisation and dismissal, where they raise genuine concerns about a range of misconduct and malpractice. It covers virtually all employees in the public, private and </w:t>
      </w:r>
      <w:r w:rsidRPr="00766916">
        <w:rPr>
          <w:rFonts w:ascii="Arial" w:hAnsi="Arial" w:cs="Arial"/>
          <w:sz w:val="24"/>
          <w:szCs w:val="24"/>
        </w:rPr>
        <w:lastRenderedPageBreak/>
        <w:t>voluntary sectors, and certain other workers.</w:t>
      </w:r>
      <w:r w:rsidR="00766916">
        <w:rPr>
          <w:rFonts w:ascii="Arial" w:hAnsi="Arial" w:cs="Arial"/>
          <w:sz w:val="24"/>
          <w:szCs w:val="24"/>
        </w:rPr>
        <w:t xml:space="preserve"> </w:t>
      </w:r>
      <w:r w:rsidRPr="00766916">
        <w:rPr>
          <w:rFonts w:ascii="Arial" w:hAnsi="Arial" w:cs="Arial"/>
          <w:sz w:val="24"/>
          <w:szCs w:val="24"/>
        </w:rPr>
        <w:t xml:space="preserve">The usual employment law restrictions on minimum qualifying period and age do not apply. </w:t>
      </w:r>
    </w:p>
    <w:p w14:paraId="0439C501" w14:textId="77777777" w:rsidR="00A47975" w:rsidRPr="00766916" w:rsidRDefault="00A47975" w:rsidP="00D15910">
      <w:pPr>
        <w:spacing w:after="0" w:line="240" w:lineRule="auto"/>
        <w:jc w:val="both"/>
        <w:rPr>
          <w:rFonts w:ascii="Arial" w:hAnsi="Arial" w:cs="Arial"/>
          <w:sz w:val="24"/>
          <w:szCs w:val="24"/>
        </w:rPr>
      </w:pPr>
    </w:p>
    <w:p w14:paraId="49C94C8E" w14:textId="4A5D2FAC" w:rsidR="00A47975" w:rsidRPr="00766916" w:rsidRDefault="00A47975" w:rsidP="00D15910">
      <w:pPr>
        <w:spacing w:after="0" w:line="240" w:lineRule="auto"/>
        <w:jc w:val="both"/>
        <w:rPr>
          <w:rFonts w:ascii="Arial" w:hAnsi="Arial" w:cs="Arial"/>
          <w:sz w:val="24"/>
          <w:szCs w:val="24"/>
        </w:rPr>
      </w:pPr>
      <w:r w:rsidRPr="00766916">
        <w:rPr>
          <w:rFonts w:ascii="Arial" w:hAnsi="Arial" w:cs="Arial"/>
          <w:sz w:val="24"/>
          <w:szCs w:val="24"/>
        </w:rPr>
        <w:t>A</w:t>
      </w:r>
      <w:r w:rsidR="00D15910" w:rsidRPr="00766916">
        <w:rPr>
          <w:rFonts w:ascii="Arial" w:hAnsi="Arial" w:cs="Arial"/>
          <w:sz w:val="24"/>
          <w:szCs w:val="24"/>
        </w:rPr>
        <w:t xml:space="preserve">n </w:t>
      </w:r>
      <w:proofErr w:type="gramStart"/>
      <w:r w:rsidR="00D15910" w:rsidRPr="00766916">
        <w:rPr>
          <w:rFonts w:ascii="Arial" w:hAnsi="Arial" w:cs="Arial"/>
          <w:sz w:val="24"/>
          <w:szCs w:val="24"/>
        </w:rPr>
        <w:t>Instructor</w:t>
      </w:r>
      <w:proofErr w:type="gramEnd"/>
      <w:r w:rsidR="00D15910" w:rsidRPr="00766916">
        <w:rPr>
          <w:rFonts w:ascii="Arial" w:hAnsi="Arial" w:cs="Arial"/>
          <w:sz w:val="24"/>
          <w:szCs w:val="24"/>
        </w:rPr>
        <w:t>/staff member</w:t>
      </w:r>
      <w:r w:rsidRPr="00766916">
        <w:rPr>
          <w:rFonts w:ascii="Arial" w:hAnsi="Arial" w:cs="Arial"/>
          <w:sz w:val="24"/>
          <w:szCs w:val="24"/>
        </w:rPr>
        <w:t xml:space="preserve"> who blows the whistle will be protected if the disclosure is made in good faith and is about: </w:t>
      </w:r>
    </w:p>
    <w:p w14:paraId="45756895" w14:textId="1FED58C7"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A criminal act </w:t>
      </w:r>
    </w:p>
    <w:p w14:paraId="7FAC309B" w14:textId="1452931F"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A failure to comply with a legal obligation </w:t>
      </w:r>
    </w:p>
    <w:p w14:paraId="04E63C95" w14:textId="1BE3B02A"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A miscarriage of justice </w:t>
      </w:r>
    </w:p>
    <w:p w14:paraId="4209C6B2" w14:textId="5D25FB67"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Danger to health and safety </w:t>
      </w:r>
    </w:p>
    <w:p w14:paraId="1FFB38E4" w14:textId="2F0855B4"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Any damage to the environment </w:t>
      </w:r>
    </w:p>
    <w:p w14:paraId="51E8839D" w14:textId="41342F72" w:rsidR="00A47975" w:rsidRPr="00766916" w:rsidRDefault="00A47975" w:rsidP="00D15910">
      <w:pPr>
        <w:pStyle w:val="ListParagraph"/>
        <w:numPr>
          <w:ilvl w:val="0"/>
          <w:numId w:val="3"/>
        </w:numPr>
        <w:spacing w:after="0" w:line="240" w:lineRule="auto"/>
        <w:jc w:val="both"/>
        <w:rPr>
          <w:rFonts w:ascii="Arial" w:hAnsi="Arial" w:cs="Arial"/>
          <w:sz w:val="24"/>
          <w:szCs w:val="24"/>
        </w:rPr>
      </w:pPr>
      <w:r w:rsidRPr="00766916">
        <w:rPr>
          <w:rFonts w:ascii="Arial" w:hAnsi="Arial" w:cs="Arial"/>
          <w:sz w:val="24"/>
          <w:szCs w:val="24"/>
        </w:rPr>
        <w:t xml:space="preserve">An attempt to cover up any of these. </w:t>
      </w:r>
    </w:p>
    <w:p w14:paraId="11E589D2" w14:textId="77777777" w:rsidR="00A47975" w:rsidRPr="00766916" w:rsidRDefault="00A47975" w:rsidP="00D15910">
      <w:pPr>
        <w:spacing w:after="0" w:line="240" w:lineRule="auto"/>
        <w:jc w:val="both"/>
        <w:rPr>
          <w:rFonts w:ascii="Arial" w:hAnsi="Arial" w:cs="Arial"/>
          <w:sz w:val="24"/>
          <w:szCs w:val="24"/>
        </w:rPr>
      </w:pPr>
    </w:p>
    <w:p w14:paraId="41999086" w14:textId="03C3E518" w:rsidR="00A47975" w:rsidRPr="00766916" w:rsidRDefault="00A47975" w:rsidP="00D15910">
      <w:pPr>
        <w:spacing w:after="0" w:line="240" w:lineRule="auto"/>
        <w:jc w:val="both"/>
        <w:rPr>
          <w:rFonts w:ascii="Arial" w:hAnsi="Arial" w:cs="Arial"/>
          <w:sz w:val="24"/>
          <w:szCs w:val="24"/>
        </w:rPr>
      </w:pPr>
      <w:r w:rsidRPr="00766916">
        <w:rPr>
          <w:rFonts w:ascii="Arial" w:hAnsi="Arial" w:cs="Arial"/>
          <w:sz w:val="24"/>
          <w:szCs w:val="24"/>
        </w:rPr>
        <w:t xml:space="preserve">The Act extends protection given to health and safety representatives to individuals who raise genuine concerns about health, safety or environmental risks. (The Employment Rights Act 1996 already gives some legal protection to employees who </w:t>
      </w:r>
      <w:proofErr w:type="gramStart"/>
      <w:r w:rsidRPr="00766916">
        <w:rPr>
          <w:rFonts w:ascii="Arial" w:hAnsi="Arial" w:cs="Arial"/>
          <w:sz w:val="24"/>
          <w:szCs w:val="24"/>
        </w:rPr>
        <w:t>take action</w:t>
      </w:r>
      <w:proofErr w:type="gramEnd"/>
      <w:r w:rsidRPr="00766916">
        <w:rPr>
          <w:rFonts w:ascii="Arial" w:hAnsi="Arial" w:cs="Arial"/>
          <w:sz w:val="24"/>
          <w:szCs w:val="24"/>
        </w:rPr>
        <w:t xml:space="preserve"> over, or raise concerns about, health and safety at work.) </w:t>
      </w:r>
      <w:r w:rsidR="00E83899" w:rsidRPr="00766916">
        <w:rPr>
          <w:rFonts w:ascii="Arial" w:hAnsi="Arial" w:cs="Arial"/>
          <w:sz w:val="24"/>
          <w:szCs w:val="24"/>
        </w:rPr>
        <w:t>Whistle-blowers</w:t>
      </w:r>
      <w:r w:rsidRPr="00766916">
        <w:rPr>
          <w:rFonts w:ascii="Arial" w:hAnsi="Arial" w:cs="Arial"/>
          <w:sz w:val="24"/>
          <w:szCs w:val="24"/>
        </w:rPr>
        <w:t xml:space="preserve"> will be protected when in good faith they: </w:t>
      </w:r>
    </w:p>
    <w:p w14:paraId="592DBD06" w14:textId="77777777" w:rsidR="00D15910" w:rsidRPr="00766916" w:rsidRDefault="00D15910" w:rsidP="00D15910">
      <w:pPr>
        <w:spacing w:after="0" w:line="240" w:lineRule="auto"/>
        <w:jc w:val="both"/>
        <w:rPr>
          <w:rFonts w:ascii="Arial" w:hAnsi="Arial" w:cs="Arial"/>
          <w:sz w:val="24"/>
          <w:szCs w:val="24"/>
        </w:rPr>
      </w:pPr>
    </w:p>
    <w:p w14:paraId="2A3926E5" w14:textId="5FEB12FE" w:rsidR="00A47975" w:rsidRPr="00766916" w:rsidRDefault="00A47975" w:rsidP="00D15910">
      <w:pPr>
        <w:pStyle w:val="ListParagraph"/>
        <w:numPr>
          <w:ilvl w:val="0"/>
          <w:numId w:val="4"/>
        </w:numPr>
        <w:spacing w:after="0" w:line="240" w:lineRule="auto"/>
        <w:jc w:val="both"/>
        <w:rPr>
          <w:rFonts w:ascii="Arial" w:hAnsi="Arial" w:cs="Arial"/>
          <w:sz w:val="24"/>
          <w:szCs w:val="24"/>
        </w:rPr>
      </w:pPr>
      <w:r w:rsidRPr="00766916">
        <w:rPr>
          <w:rFonts w:ascii="Arial" w:hAnsi="Arial" w:cs="Arial"/>
          <w:sz w:val="24"/>
          <w:szCs w:val="24"/>
        </w:rPr>
        <w:t xml:space="preserve">Raise concerns internally </w:t>
      </w:r>
    </w:p>
    <w:p w14:paraId="2C012AC8" w14:textId="59AADA37" w:rsidR="00A47975" w:rsidRPr="00766916" w:rsidRDefault="00A47975" w:rsidP="00D15910">
      <w:pPr>
        <w:pStyle w:val="ListParagraph"/>
        <w:numPr>
          <w:ilvl w:val="0"/>
          <w:numId w:val="4"/>
        </w:numPr>
        <w:spacing w:after="0" w:line="240" w:lineRule="auto"/>
        <w:jc w:val="both"/>
        <w:rPr>
          <w:rFonts w:ascii="Arial" w:hAnsi="Arial" w:cs="Arial"/>
          <w:sz w:val="24"/>
          <w:szCs w:val="24"/>
        </w:rPr>
      </w:pPr>
      <w:r w:rsidRPr="00766916">
        <w:rPr>
          <w:rFonts w:ascii="Arial" w:hAnsi="Arial" w:cs="Arial"/>
          <w:sz w:val="24"/>
          <w:szCs w:val="24"/>
        </w:rPr>
        <w:t xml:space="preserve">Raise concerns with the relevant Government minister </w:t>
      </w:r>
    </w:p>
    <w:p w14:paraId="0F9E8DAA" w14:textId="73FAC933" w:rsidR="00A47975" w:rsidRPr="00766916" w:rsidRDefault="00A47975" w:rsidP="00D15910">
      <w:pPr>
        <w:pStyle w:val="ListParagraph"/>
        <w:numPr>
          <w:ilvl w:val="0"/>
          <w:numId w:val="4"/>
        </w:numPr>
        <w:spacing w:after="0" w:line="240" w:lineRule="auto"/>
        <w:jc w:val="both"/>
        <w:rPr>
          <w:rFonts w:ascii="Arial" w:hAnsi="Arial" w:cs="Arial"/>
          <w:sz w:val="24"/>
          <w:szCs w:val="24"/>
        </w:rPr>
      </w:pPr>
      <w:r w:rsidRPr="00766916">
        <w:rPr>
          <w:rFonts w:ascii="Arial" w:hAnsi="Arial" w:cs="Arial"/>
          <w:sz w:val="24"/>
          <w:szCs w:val="24"/>
        </w:rPr>
        <w:t xml:space="preserve">Make disclosures to prescribed persons, such as the Inland Revenue, the Audit Commission and the utility regulators </w:t>
      </w:r>
    </w:p>
    <w:p w14:paraId="42147F80" w14:textId="534BD03E" w:rsidR="00A47975" w:rsidRPr="00766916" w:rsidRDefault="00A47975" w:rsidP="00D15910">
      <w:pPr>
        <w:pStyle w:val="ListParagraph"/>
        <w:numPr>
          <w:ilvl w:val="0"/>
          <w:numId w:val="4"/>
        </w:numPr>
        <w:spacing w:after="0" w:line="240" w:lineRule="auto"/>
        <w:jc w:val="both"/>
        <w:rPr>
          <w:rFonts w:ascii="Arial" w:hAnsi="Arial" w:cs="Arial"/>
          <w:sz w:val="24"/>
          <w:szCs w:val="24"/>
        </w:rPr>
      </w:pPr>
      <w:r w:rsidRPr="00766916">
        <w:rPr>
          <w:rFonts w:ascii="Arial" w:hAnsi="Arial" w:cs="Arial"/>
          <w:sz w:val="24"/>
          <w:szCs w:val="24"/>
        </w:rPr>
        <w:t xml:space="preserve">Make wider disclosures (which could include to the media, MPs or the police), where the matter: </w:t>
      </w:r>
    </w:p>
    <w:p w14:paraId="79F8AF18" w14:textId="14F4CDC5" w:rsidR="00A47975" w:rsidRPr="00766916" w:rsidRDefault="00A47975" w:rsidP="00D15910">
      <w:pPr>
        <w:pStyle w:val="ListParagraph"/>
        <w:numPr>
          <w:ilvl w:val="1"/>
          <w:numId w:val="4"/>
        </w:numPr>
        <w:spacing w:after="0" w:line="240" w:lineRule="auto"/>
        <w:jc w:val="both"/>
        <w:rPr>
          <w:rFonts w:ascii="Arial" w:hAnsi="Arial" w:cs="Arial"/>
          <w:sz w:val="24"/>
          <w:szCs w:val="24"/>
        </w:rPr>
      </w:pPr>
      <w:r w:rsidRPr="00766916">
        <w:rPr>
          <w:rFonts w:ascii="Arial" w:hAnsi="Arial" w:cs="Arial"/>
          <w:sz w:val="24"/>
          <w:szCs w:val="24"/>
        </w:rPr>
        <w:t xml:space="preserve">Is exceptionally </w:t>
      </w:r>
      <w:proofErr w:type="gramStart"/>
      <w:r w:rsidRPr="00766916">
        <w:rPr>
          <w:rFonts w:ascii="Arial" w:hAnsi="Arial" w:cs="Arial"/>
          <w:sz w:val="24"/>
          <w:szCs w:val="24"/>
        </w:rPr>
        <w:t>serious;</w:t>
      </w:r>
      <w:proofErr w:type="gramEnd"/>
      <w:r w:rsidRPr="00766916">
        <w:rPr>
          <w:rFonts w:ascii="Arial" w:hAnsi="Arial" w:cs="Arial"/>
          <w:sz w:val="24"/>
          <w:szCs w:val="24"/>
        </w:rPr>
        <w:t xml:space="preserve"> </w:t>
      </w:r>
    </w:p>
    <w:p w14:paraId="5025E49C" w14:textId="7B376C82" w:rsidR="00A47975" w:rsidRPr="00766916" w:rsidRDefault="00A47975" w:rsidP="00D15910">
      <w:pPr>
        <w:pStyle w:val="ListParagraph"/>
        <w:numPr>
          <w:ilvl w:val="1"/>
          <w:numId w:val="4"/>
        </w:numPr>
        <w:spacing w:after="0" w:line="240" w:lineRule="auto"/>
        <w:jc w:val="both"/>
        <w:rPr>
          <w:rFonts w:ascii="Arial" w:hAnsi="Arial" w:cs="Arial"/>
          <w:sz w:val="24"/>
          <w:szCs w:val="24"/>
        </w:rPr>
      </w:pPr>
      <w:r w:rsidRPr="00766916">
        <w:rPr>
          <w:rFonts w:ascii="Arial" w:hAnsi="Arial" w:cs="Arial"/>
          <w:sz w:val="24"/>
          <w:szCs w:val="24"/>
        </w:rPr>
        <w:t xml:space="preserve">Is not raised internally or with a prescribed regulator, because the worker reasonably feared that </w:t>
      </w:r>
      <w:r w:rsidR="00D15910" w:rsidRPr="00766916">
        <w:rPr>
          <w:rFonts w:ascii="Arial" w:hAnsi="Arial" w:cs="Arial"/>
          <w:sz w:val="24"/>
          <w:szCs w:val="24"/>
        </w:rPr>
        <w:t>h</w:t>
      </w:r>
      <w:r w:rsidRPr="00766916">
        <w:rPr>
          <w:rFonts w:ascii="Arial" w:hAnsi="Arial" w:cs="Arial"/>
          <w:sz w:val="24"/>
          <w:szCs w:val="24"/>
        </w:rPr>
        <w:t>e/she would be victimised</w:t>
      </w:r>
    </w:p>
    <w:p w14:paraId="7A81AC87" w14:textId="492F8E46" w:rsidR="00A47975" w:rsidRPr="00766916" w:rsidRDefault="00A47975" w:rsidP="00D15910">
      <w:pPr>
        <w:pStyle w:val="ListParagraph"/>
        <w:numPr>
          <w:ilvl w:val="1"/>
          <w:numId w:val="4"/>
        </w:numPr>
        <w:spacing w:after="0" w:line="240" w:lineRule="auto"/>
        <w:jc w:val="both"/>
        <w:rPr>
          <w:rFonts w:ascii="Arial" w:hAnsi="Arial" w:cs="Arial"/>
          <w:sz w:val="24"/>
          <w:szCs w:val="24"/>
        </w:rPr>
      </w:pPr>
      <w:r w:rsidRPr="00766916">
        <w:rPr>
          <w:rFonts w:ascii="Arial" w:hAnsi="Arial" w:cs="Arial"/>
          <w:sz w:val="24"/>
          <w:szCs w:val="24"/>
        </w:rPr>
        <w:t xml:space="preserve">Is not raised internally because the worker reasonably believed that </w:t>
      </w:r>
      <w:r w:rsidR="00D15910" w:rsidRPr="00766916">
        <w:rPr>
          <w:rFonts w:ascii="Arial" w:hAnsi="Arial" w:cs="Arial"/>
          <w:sz w:val="24"/>
          <w:szCs w:val="24"/>
        </w:rPr>
        <w:t>t</w:t>
      </w:r>
      <w:r w:rsidRPr="00766916">
        <w:rPr>
          <w:rFonts w:ascii="Arial" w:hAnsi="Arial" w:cs="Arial"/>
          <w:sz w:val="24"/>
          <w:szCs w:val="24"/>
        </w:rPr>
        <w:t xml:space="preserve">here would be a cover-up </w:t>
      </w:r>
    </w:p>
    <w:p w14:paraId="55C3F358" w14:textId="29432804" w:rsidR="00A47975" w:rsidRPr="00766916" w:rsidRDefault="00A47975" w:rsidP="00D15910">
      <w:pPr>
        <w:pStyle w:val="ListParagraph"/>
        <w:numPr>
          <w:ilvl w:val="1"/>
          <w:numId w:val="4"/>
        </w:numPr>
        <w:spacing w:after="0" w:line="240" w:lineRule="auto"/>
        <w:jc w:val="both"/>
        <w:rPr>
          <w:rFonts w:ascii="Arial" w:hAnsi="Arial" w:cs="Arial"/>
          <w:sz w:val="24"/>
          <w:szCs w:val="24"/>
        </w:rPr>
      </w:pPr>
      <w:r w:rsidRPr="00766916">
        <w:rPr>
          <w:rFonts w:ascii="Arial" w:hAnsi="Arial" w:cs="Arial"/>
          <w:sz w:val="24"/>
          <w:szCs w:val="24"/>
        </w:rPr>
        <w:t xml:space="preserve">Was raised internally but was not dealt </w:t>
      </w:r>
      <w:r w:rsidR="00D15910" w:rsidRPr="00766916">
        <w:rPr>
          <w:rFonts w:ascii="Arial" w:hAnsi="Arial" w:cs="Arial"/>
          <w:sz w:val="24"/>
          <w:szCs w:val="24"/>
        </w:rPr>
        <w:t>w</w:t>
      </w:r>
      <w:r w:rsidRPr="00766916">
        <w:rPr>
          <w:rFonts w:ascii="Arial" w:hAnsi="Arial" w:cs="Arial"/>
          <w:sz w:val="24"/>
          <w:szCs w:val="24"/>
        </w:rPr>
        <w:t xml:space="preserve">ith properly. </w:t>
      </w:r>
    </w:p>
    <w:p w14:paraId="7FB36189" w14:textId="155ACB76" w:rsidR="00A47975" w:rsidRPr="00766916" w:rsidRDefault="00A47975" w:rsidP="00D15910">
      <w:pPr>
        <w:pStyle w:val="ListParagraph"/>
        <w:numPr>
          <w:ilvl w:val="0"/>
          <w:numId w:val="4"/>
        </w:numPr>
        <w:spacing w:after="0" w:line="240" w:lineRule="auto"/>
        <w:jc w:val="both"/>
        <w:rPr>
          <w:rFonts w:ascii="Arial" w:hAnsi="Arial" w:cs="Arial"/>
          <w:sz w:val="24"/>
          <w:szCs w:val="24"/>
        </w:rPr>
      </w:pPr>
      <w:r w:rsidRPr="00766916">
        <w:rPr>
          <w:rFonts w:ascii="Arial" w:hAnsi="Arial" w:cs="Arial"/>
          <w:sz w:val="24"/>
          <w:szCs w:val="24"/>
        </w:rPr>
        <w:t xml:space="preserve">Such wider disclosures must be reasonable in all circumstances. </w:t>
      </w:r>
    </w:p>
    <w:p w14:paraId="033D066E" w14:textId="77777777" w:rsidR="00A47975" w:rsidRPr="00766916" w:rsidRDefault="00A47975" w:rsidP="00D15910">
      <w:pPr>
        <w:spacing w:after="0" w:line="240" w:lineRule="auto"/>
        <w:jc w:val="both"/>
        <w:rPr>
          <w:rFonts w:ascii="Arial" w:hAnsi="Arial" w:cs="Arial"/>
          <w:sz w:val="24"/>
          <w:szCs w:val="24"/>
        </w:rPr>
      </w:pPr>
    </w:p>
    <w:p w14:paraId="5C683F18" w14:textId="2E7E9C66" w:rsidR="00A47975" w:rsidRPr="00766916" w:rsidRDefault="00A47975" w:rsidP="00D15910">
      <w:pPr>
        <w:spacing w:after="0" w:line="240" w:lineRule="auto"/>
        <w:jc w:val="both"/>
        <w:rPr>
          <w:rFonts w:ascii="Arial" w:hAnsi="Arial" w:cs="Arial"/>
          <w:sz w:val="24"/>
          <w:szCs w:val="24"/>
        </w:rPr>
      </w:pPr>
      <w:r w:rsidRPr="00766916">
        <w:rPr>
          <w:rFonts w:ascii="Arial" w:hAnsi="Arial" w:cs="Arial"/>
          <w:sz w:val="24"/>
          <w:szCs w:val="24"/>
        </w:rPr>
        <w:t xml:space="preserve">Where a </w:t>
      </w:r>
      <w:r w:rsidR="001241D0" w:rsidRPr="00766916">
        <w:rPr>
          <w:rFonts w:ascii="Arial" w:hAnsi="Arial" w:cs="Arial"/>
          <w:sz w:val="24"/>
          <w:szCs w:val="24"/>
        </w:rPr>
        <w:t>whistle-blower</w:t>
      </w:r>
      <w:r w:rsidRPr="00766916">
        <w:rPr>
          <w:rFonts w:ascii="Arial" w:hAnsi="Arial" w:cs="Arial"/>
          <w:sz w:val="24"/>
          <w:szCs w:val="24"/>
        </w:rPr>
        <w:t xml:space="preserve"> is victimised following a protected disclosure, he/she can take a claim to an employment tribunal for compensation</w:t>
      </w:r>
      <w:r w:rsidR="00D15910" w:rsidRPr="00766916">
        <w:rPr>
          <w:rFonts w:ascii="Arial" w:hAnsi="Arial" w:cs="Arial"/>
          <w:sz w:val="24"/>
          <w:szCs w:val="24"/>
        </w:rPr>
        <w:t xml:space="preserve"> (if employed by MKMA Karate)</w:t>
      </w:r>
      <w:r w:rsidRPr="00766916">
        <w:rPr>
          <w:rFonts w:ascii="Arial" w:hAnsi="Arial" w:cs="Arial"/>
          <w:sz w:val="24"/>
          <w:szCs w:val="24"/>
        </w:rPr>
        <w:t xml:space="preserve">. If a </w:t>
      </w:r>
      <w:r w:rsidR="001241D0" w:rsidRPr="00766916">
        <w:rPr>
          <w:rFonts w:ascii="Arial" w:hAnsi="Arial" w:cs="Arial"/>
          <w:sz w:val="24"/>
          <w:szCs w:val="24"/>
        </w:rPr>
        <w:t>whistle-blower</w:t>
      </w:r>
      <w:r w:rsidRPr="00766916">
        <w:rPr>
          <w:rFonts w:ascii="Arial" w:hAnsi="Arial" w:cs="Arial"/>
          <w:sz w:val="24"/>
          <w:szCs w:val="24"/>
        </w:rPr>
        <w:t xml:space="preserve"> is dismissed, he/she can </w:t>
      </w:r>
      <w:r w:rsidR="00D15910" w:rsidRPr="00766916">
        <w:rPr>
          <w:rFonts w:ascii="Arial" w:hAnsi="Arial" w:cs="Arial"/>
          <w:sz w:val="24"/>
          <w:szCs w:val="24"/>
        </w:rPr>
        <w:t>request a</w:t>
      </w:r>
      <w:r w:rsidRPr="00766916">
        <w:rPr>
          <w:rFonts w:ascii="Arial" w:hAnsi="Arial" w:cs="Arial"/>
          <w:sz w:val="24"/>
          <w:szCs w:val="24"/>
        </w:rPr>
        <w:t xml:space="preserve"> full hearing</w:t>
      </w:r>
      <w:r w:rsidR="00D15910" w:rsidRPr="00766916">
        <w:rPr>
          <w:rFonts w:ascii="Arial" w:hAnsi="Arial" w:cs="Arial"/>
          <w:sz w:val="24"/>
          <w:szCs w:val="24"/>
        </w:rPr>
        <w:t xml:space="preserve"> from the MKMA Core Team (MKMA Chief Instructor, MKMA Assistant Chief Instructor, MKMA Chief Administrator)</w:t>
      </w:r>
      <w:r w:rsidRPr="00766916">
        <w:rPr>
          <w:rFonts w:ascii="Arial" w:hAnsi="Arial" w:cs="Arial"/>
          <w:sz w:val="24"/>
          <w:szCs w:val="24"/>
        </w:rPr>
        <w:t xml:space="preserve">. There is no qualifying period for bringing an unfair dismissal claim under this Act and awards made under it are unlimited. </w:t>
      </w:r>
    </w:p>
    <w:p w14:paraId="66A35DC6" w14:textId="57B394EE" w:rsidR="00A47975" w:rsidRPr="00766916" w:rsidRDefault="00A47975" w:rsidP="00D15910">
      <w:pPr>
        <w:spacing w:after="0" w:line="240" w:lineRule="auto"/>
        <w:jc w:val="both"/>
        <w:rPr>
          <w:rFonts w:ascii="Arial" w:hAnsi="Arial" w:cs="Arial"/>
          <w:sz w:val="24"/>
          <w:szCs w:val="24"/>
        </w:rPr>
      </w:pPr>
    </w:p>
    <w:p w14:paraId="51AD2310" w14:textId="3F357BE8" w:rsidR="001E4C10" w:rsidRPr="00766916" w:rsidRDefault="001E4C10" w:rsidP="00D15910">
      <w:pPr>
        <w:spacing w:after="0" w:line="240" w:lineRule="auto"/>
        <w:jc w:val="both"/>
        <w:rPr>
          <w:rFonts w:ascii="Arial" w:hAnsi="Arial" w:cs="Arial"/>
          <w:sz w:val="24"/>
          <w:szCs w:val="24"/>
        </w:rPr>
      </w:pPr>
      <w:r w:rsidRPr="00766916">
        <w:rPr>
          <w:rFonts w:ascii="Arial" w:hAnsi="Arial" w:cs="Arial"/>
          <w:sz w:val="24"/>
          <w:szCs w:val="24"/>
        </w:rPr>
        <w:t xml:space="preserve">The designated officer will give regular feedback on the outcome of the investigation to the </w:t>
      </w:r>
      <w:r w:rsidR="001241D0" w:rsidRPr="00766916">
        <w:rPr>
          <w:rFonts w:ascii="Arial" w:hAnsi="Arial" w:cs="Arial"/>
          <w:sz w:val="24"/>
          <w:szCs w:val="24"/>
        </w:rPr>
        <w:t>whistle-blower</w:t>
      </w:r>
      <w:r w:rsidRPr="00766916">
        <w:rPr>
          <w:rFonts w:ascii="Arial" w:hAnsi="Arial" w:cs="Arial"/>
          <w:sz w:val="24"/>
          <w:szCs w:val="24"/>
        </w:rPr>
        <w:t xml:space="preserve"> except for child protection issues where confidentiality requires to be maintained.</w:t>
      </w:r>
    </w:p>
    <w:p w14:paraId="6516500A" w14:textId="77777777" w:rsidR="001E4C10" w:rsidRPr="00766916" w:rsidRDefault="001E4C10" w:rsidP="00D15910">
      <w:pPr>
        <w:spacing w:after="0" w:line="240" w:lineRule="auto"/>
        <w:jc w:val="both"/>
        <w:rPr>
          <w:rFonts w:ascii="Arial" w:hAnsi="Arial" w:cs="Arial"/>
          <w:sz w:val="24"/>
          <w:szCs w:val="24"/>
        </w:rPr>
      </w:pPr>
    </w:p>
    <w:p w14:paraId="1F654109" w14:textId="479CCAA1" w:rsidR="001E4C10" w:rsidRPr="00766916" w:rsidRDefault="001E4C10" w:rsidP="00D15910">
      <w:pPr>
        <w:spacing w:after="0" w:line="240" w:lineRule="auto"/>
        <w:jc w:val="both"/>
        <w:rPr>
          <w:rFonts w:ascii="Arial" w:hAnsi="Arial" w:cs="Arial"/>
          <w:sz w:val="24"/>
          <w:szCs w:val="24"/>
        </w:rPr>
      </w:pPr>
      <w:r w:rsidRPr="00766916">
        <w:rPr>
          <w:rFonts w:ascii="Arial" w:hAnsi="Arial" w:cs="Arial"/>
          <w:sz w:val="24"/>
          <w:szCs w:val="24"/>
        </w:rPr>
        <w:t>If the investigation shows there is a case to be answered, the disciplinary rules and procedures shall be used. If there were no case to answer, the designated officer will ensure the employee is protected, provided the disclosure was made in good faith. Disciplinary action will only be taken where a false allegation is made maliciously.</w:t>
      </w:r>
    </w:p>
    <w:p w14:paraId="434A2EB0" w14:textId="0FEDDB66" w:rsidR="00A47975" w:rsidRPr="009A0502" w:rsidRDefault="00A47975" w:rsidP="00D15910">
      <w:pPr>
        <w:spacing w:after="0" w:line="240" w:lineRule="auto"/>
        <w:jc w:val="both"/>
        <w:rPr>
          <w:sz w:val="24"/>
          <w:szCs w:val="24"/>
        </w:rPr>
      </w:pPr>
    </w:p>
    <w:p w14:paraId="33069A24" w14:textId="1F5438DD" w:rsidR="00A47975" w:rsidRPr="009A0502" w:rsidRDefault="00A47975" w:rsidP="00D15910">
      <w:pPr>
        <w:spacing w:after="0" w:line="240" w:lineRule="auto"/>
        <w:jc w:val="both"/>
        <w:rPr>
          <w:sz w:val="24"/>
          <w:szCs w:val="24"/>
        </w:rPr>
      </w:pPr>
    </w:p>
    <w:p w14:paraId="6845F72C" w14:textId="0A194234" w:rsidR="002B0982" w:rsidRPr="009A0502" w:rsidRDefault="001E4C10" w:rsidP="002B0982">
      <w:pPr>
        <w:spacing w:after="0" w:line="240" w:lineRule="auto"/>
        <w:rPr>
          <w:sz w:val="24"/>
          <w:szCs w:val="24"/>
        </w:rPr>
      </w:pPr>
      <w:r w:rsidRPr="009A0502">
        <w:rPr>
          <w:sz w:val="24"/>
          <w:szCs w:val="24"/>
        </w:rPr>
        <w:lastRenderedPageBreak/>
        <w:t>Appendix 1</w:t>
      </w:r>
    </w:p>
    <w:p w14:paraId="59BFAAB6" w14:textId="4B537672" w:rsidR="002B0982" w:rsidRPr="009A0502" w:rsidRDefault="002B0982" w:rsidP="002B0982">
      <w:pPr>
        <w:spacing w:after="0"/>
        <w:rPr>
          <w:rFonts w:cs="Arial"/>
          <w:b/>
          <w:bCs/>
          <w:sz w:val="48"/>
          <w:szCs w:val="48"/>
        </w:rPr>
      </w:pPr>
      <w:r w:rsidRPr="009A0502">
        <w:rPr>
          <w:rFonts w:cs="Arial"/>
          <w:b/>
          <w:bCs/>
          <w:sz w:val="48"/>
          <w:szCs w:val="48"/>
        </w:rPr>
        <w:t xml:space="preserve">Whistle Blowing Report Form  </w:t>
      </w:r>
    </w:p>
    <w:p w14:paraId="293FE7C8" w14:textId="13ABBF99" w:rsidR="002B0982" w:rsidRPr="009A0502" w:rsidRDefault="002B0982" w:rsidP="002B0982">
      <w:pPr>
        <w:spacing w:after="0" w:line="240" w:lineRule="auto"/>
        <w:rPr>
          <w:sz w:val="24"/>
          <w:szCs w:val="24"/>
        </w:rPr>
      </w:pPr>
    </w:p>
    <w:tbl>
      <w:tblPr>
        <w:tblStyle w:val="TableGrid"/>
        <w:tblW w:w="0" w:type="auto"/>
        <w:tblLook w:val="04A0" w:firstRow="1" w:lastRow="0" w:firstColumn="1" w:lastColumn="0" w:noHBand="0" w:noVBand="1"/>
      </w:tblPr>
      <w:tblGrid>
        <w:gridCol w:w="988"/>
        <w:gridCol w:w="815"/>
        <w:gridCol w:w="2705"/>
        <w:gridCol w:w="1016"/>
        <w:gridCol w:w="3492"/>
      </w:tblGrid>
      <w:tr w:rsidR="00E809B4" w:rsidRPr="009A0502" w14:paraId="38B583D2" w14:textId="77777777" w:rsidTr="00E809B4">
        <w:tc>
          <w:tcPr>
            <w:tcW w:w="988" w:type="dxa"/>
            <w:shd w:val="clear" w:color="auto" w:fill="D9D9D9" w:themeFill="background1" w:themeFillShade="D9"/>
          </w:tcPr>
          <w:p w14:paraId="2520FFDC" w14:textId="613C1F18" w:rsidR="00E809B4" w:rsidRPr="009A0502" w:rsidRDefault="00E809B4" w:rsidP="002B0982">
            <w:pPr>
              <w:rPr>
                <w:sz w:val="24"/>
                <w:szCs w:val="24"/>
              </w:rPr>
            </w:pPr>
            <w:r w:rsidRPr="009A0502">
              <w:rPr>
                <w:sz w:val="24"/>
                <w:szCs w:val="24"/>
              </w:rPr>
              <w:t>Date of report</w:t>
            </w:r>
          </w:p>
        </w:tc>
        <w:tc>
          <w:tcPr>
            <w:tcW w:w="3520" w:type="dxa"/>
            <w:gridSpan w:val="2"/>
          </w:tcPr>
          <w:p w14:paraId="7E046DB7" w14:textId="77777777" w:rsidR="00E809B4" w:rsidRPr="009A0502" w:rsidRDefault="00E809B4" w:rsidP="002B0982">
            <w:pPr>
              <w:rPr>
                <w:sz w:val="24"/>
                <w:szCs w:val="24"/>
              </w:rPr>
            </w:pPr>
          </w:p>
        </w:tc>
        <w:tc>
          <w:tcPr>
            <w:tcW w:w="1016" w:type="dxa"/>
            <w:shd w:val="clear" w:color="auto" w:fill="D9D9D9" w:themeFill="background1" w:themeFillShade="D9"/>
          </w:tcPr>
          <w:p w14:paraId="0AF1FAAC" w14:textId="4210D5C1" w:rsidR="00E809B4" w:rsidRPr="009A0502" w:rsidRDefault="00E809B4" w:rsidP="002B0982">
            <w:pPr>
              <w:rPr>
                <w:sz w:val="24"/>
                <w:szCs w:val="24"/>
              </w:rPr>
            </w:pPr>
            <w:r w:rsidRPr="009A0502">
              <w:rPr>
                <w:sz w:val="24"/>
                <w:szCs w:val="24"/>
              </w:rPr>
              <w:t>Time of Report</w:t>
            </w:r>
          </w:p>
        </w:tc>
        <w:tc>
          <w:tcPr>
            <w:tcW w:w="3492" w:type="dxa"/>
          </w:tcPr>
          <w:p w14:paraId="151DF10F" w14:textId="7FCAE0DA" w:rsidR="00E809B4" w:rsidRPr="009A0502" w:rsidRDefault="00E809B4" w:rsidP="002B0982">
            <w:pPr>
              <w:rPr>
                <w:sz w:val="24"/>
                <w:szCs w:val="24"/>
              </w:rPr>
            </w:pPr>
          </w:p>
        </w:tc>
      </w:tr>
      <w:tr w:rsidR="00E809B4" w:rsidRPr="009A0502" w14:paraId="75812DC5" w14:textId="77777777" w:rsidTr="00A70C9E">
        <w:tc>
          <w:tcPr>
            <w:tcW w:w="9016" w:type="dxa"/>
            <w:gridSpan w:val="5"/>
          </w:tcPr>
          <w:p w14:paraId="54E87945" w14:textId="046B4802" w:rsidR="00E809B4" w:rsidRPr="009A0502" w:rsidRDefault="00E809B4" w:rsidP="002B0982">
            <w:pPr>
              <w:rPr>
                <w:sz w:val="24"/>
                <w:szCs w:val="24"/>
              </w:rPr>
            </w:pPr>
          </w:p>
        </w:tc>
      </w:tr>
      <w:tr w:rsidR="002B0982" w:rsidRPr="009A0502" w14:paraId="25571C15" w14:textId="77777777" w:rsidTr="00E809B4">
        <w:tc>
          <w:tcPr>
            <w:tcW w:w="9016" w:type="dxa"/>
            <w:gridSpan w:val="5"/>
            <w:shd w:val="clear" w:color="auto" w:fill="D9D9D9" w:themeFill="background1" w:themeFillShade="D9"/>
          </w:tcPr>
          <w:p w14:paraId="7F3EBFF5" w14:textId="63EF4E1F" w:rsidR="002B0982" w:rsidRPr="009A0502" w:rsidRDefault="002B0982" w:rsidP="002B0982">
            <w:pPr>
              <w:rPr>
                <w:sz w:val="24"/>
                <w:szCs w:val="24"/>
              </w:rPr>
            </w:pPr>
            <w:r w:rsidRPr="009A0502">
              <w:rPr>
                <w:sz w:val="24"/>
                <w:szCs w:val="24"/>
              </w:rPr>
              <w:t>Informant Details</w:t>
            </w:r>
            <w:r w:rsidR="00E809B4" w:rsidRPr="009A0502">
              <w:rPr>
                <w:sz w:val="24"/>
                <w:szCs w:val="24"/>
              </w:rPr>
              <w:t>:</w:t>
            </w:r>
          </w:p>
        </w:tc>
      </w:tr>
      <w:tr w:rsidR="002B0982" w:rsidRPr="009A0502" w14:paraId="752F6B48" w14:textId="77777777" w:rsidTr="00E809B4">
        <w:tc>
          <w:tcPr>
            <w:tcW w:w="1803" w:type="dxa"/>
            <w:gridSpan w:val="2"/>
            <w:shd w:val="clear" w:color="auto" w:fill="D9D9D9" w:themeFill="background1" w:themeFillShade="D9"/>
          </w:tcPr>
          <w:p w14:paraId="19DD11B2" w14:textId="560D13A7" w:rsidR="002B0982" w:rsidRPr="009A0502" w:rsidRDefault="002B0982" w:rsidP="002B0982">
            <w:pPr>
              <w:rPr>
                <w:sz w:val="24"/>
                <w:szCs w:val="24"/>
              </w:rPr>
            </w:pPr>
            <w:r w:rsidRPr="009A0502">
              <w:rPr>
                <w:sz w:val="24"/>
                <w:szCs w:val="24"/>
              </w:rPr>
              <w:t>Name</w:t>
            </w:r>
          </w:p>
        </w:tc>
        <w:tc>
          <w:tcPr>
            <w:tcW w:w="7213" w:type="dxa"/>
            <w:gridSpan w:val="3"/>
          </w:tcPr>
          <w:p w14:paraId="3D40ACBC" w14:textId="77777777" w:rsidR="002B0982" w:rsidRPr="009A0502" w:rsidRDefault="002B0982" w:rsidP="002B0982">
            <w:pPr>
              <w:rPr>
                <w:sz w:val="24"/>
                <w:szCs w:val="24"/>
              </w:rPr>
            </w:pPr>
          </w:p>
        </w:tc>
      </w:tr>
      <w:tr w:rsidR="002B0982" w:rsidRPr="009A0502" w14:paraId="1A4A15ED" w14:textId="77777777" w:rsidTr="00E809B4">
        <w:tc>
          <w:tcPr>
            <w:tcW w:w="1803" w:type="dxa"/>
            <w:gridSpan w:val="2"/>
            <w:shd w:val="clear" w:color="auto" w:fill="D9D9D9" w:themeFill="background1" w:themeFillShade="D9"/>
          </w:tcPr>
          <w:p w14:paraId="373391D5" w14:textId="120D4631" w:rsidR="002B0982" w:rsidRPr="009A0502" w:rsidRDefault="002B0982" w:rsidP="002B0982">
            <w:pPr>
              <w:rPr>
                <w:sz w:val="24"/>
                <w:szCs w:val="24"/>
              </w:rPr>
            </w:pPr>
            <w:r w:rsidRPr="009A0502">
              <w:rPr>
                <w:sz w:val="24"/>
                <w:szCs w:val="24"/>
              </w:rPr>
              <w:t>Contact Number</w:t>
            </w:r>
          </w:p>
        </w:tc>
        <w:tc>
          <w:tcPr>
            <w:tcW w:w="7213" w:type="dxa"/>
            <w:gridSpan w:val="3"/>
          </w:tcPr>
          <w:p w14:paraId="5629BD25" w14:textId="77777777" w:rsidR="002B0982" w:rsidRPr="009A0502" w:rsidRDefault="002B0982" w:rsidP="002B0982">
            <w:pPr>
              <w:rPr>
                <w:sz w:val="24"/>
                <w:szCs w:val="24"/>
              </w:rPr>
            </w:pPr>
          </w:p>
        </w:tc>
      </w:tr>
      <w:tr w:rsidR="002B0982" w:rsidRPr="009A0502" w14:paraId="3E557D08" w14:textId="77777777" w:rsidTr="00E809B4">
        <w:tc>
          <w:tcPr>
            <w:tcW w:w="1803" w:type="dxa"/>
            <w:gridSpan w:val="2"/>
            <w:shd w:val="clear" w:color="auto" w:fill="D9D9D9" w:themeFill="background1" w:themeFillShade="D9"/>
          </w:tcPr>
          <w:p w14:paraId="2737E4A4" w14:textId="116F76D2" w:rsidR="002B0982" w:rsidRPr="009A0502" w:rsidRDefault="002B0982" w:rsidP="002B0982">
            <w:pPr>
              <w:rPr>
                <w:sz w:val="24"/>
                <w:szCs w:val="24"/>
              </w:rPr>
            </w:pPr>
            <w:r w:rsidRPr="009A0502">
              <w:rPr>
                <w:sz w:val="24"/>
                <w:szCs w:val="24"/>
              </w:rPr>
              <w:t>Email address</w:t>
            </w:r>
          </w:p>
        </w:tc>
        <w:tc>
          <w:tcPr>
            <w:tcW w:w="7213" w:type="dxa"/>
            <w:gridSpan w:val="3"/>
          </w:tcPr>
          <w:p w14:paraId="6C16B61E" w14:textId="77777777" w:rsidR="002B0982" w:rsidRPr="009A0502" w:rsidRDefault="002B0982" w:rsidP="002B0982">
            <w:pPr>
              <w:rPr>
                <w:sz w:val="24"/>
                <w:szCs w:val="24"/>
              </w:rPr>
            </w:pPr>
          </w:p>
        </w:tc>
      </w:tr>
      <w:tr w:rsidR="00E809B4" w:rsidRPr="009A0502" w14:paraId="30A420FD" w14:textId="77777777" w:rsidTr="00E20EFB">
        <w:tc>
          <w:tcPr>
            <w:tcW w:w="1803" w:type="dxa"/>
            <w:gridSpan w:val="2"/>
            <w:shd w:val="clear" w:color="auto" w:fill="D9D9D9" w:themeFill="background1" w:themeFillShade="D9"/>
          </w:tcPr>
          <w:p w14:paraId="70AA778A" w14:textId="452F0930" w:rsidR="00E809B4" w:rsidRPr="009A0502" w:rsidRDefault="00E809B4" w:rsidP="002B0982">
            <w:pPr>
              <w:rPr>
                <w:sz w:val="24"/>
                <w:szCs w:val="24"/>
              </w:rPr>
            </w:pPr>
            <w:r w:rsidRPr="009A0502">
              <w:rPr>
                <w:sz w:val="24"/>
                <w:szCs w:val="24"/>
              </w:rPr>
              <w:t>Position Held</w:t>
            </w:r>
          </w:p>
        </w:tc>
        <w:tc>
          <w:tcPr>
            <w:tcW w:w="7213" w:type="dxa"/>
            <w:gridSpan w:val="3"/>
          </w:tcPr>
          <w:p w14:paraId="2BDF4D45" w14:textId="77777777" w:rsidR="00E809B4" w:rsidRPr="009A0502" w:rsidRDefault="00E809B4" w:rsidP="002B0982">
            <w:pPr>
              <w:rPr>
                <w:sz w:val="24"/>
                <w:szCs w:val="24"/>
              </w:rPr>
            </w:pPr>
          </w:p>
        </w:tc>
      </w:tr>
      <w:tr w:rsidR="00E809B4" w:rsidRPr="009A0502" w14:paraId="3CCA4D86" w14:textId="77777777" w:rsidTr="0069156B">
        <w:tc>
          <w:tcPr>
            <w:tcW w:w="9016" w:type="dxa"/>
            <w:gridSpan w:val="5"/>
          </w:tcPr>
          <w:p w14:paraId="304406EC" w14:textId="77777777" w:rsidR="00E809B4" w:rsidRPr="009A0502" w:rsidRDefault="00E809B4" w:rsidP="002B0982">
            <w:pPr>
              <w:rPr>
                <w:sz w:val="24"/>
                <w:szCs w:val="24"/>
              </w:rPr>
            </w:pPr>
          </w:p>
        </w:tc>
      </w:tr>
      <w:tr w:rsidR="00E809B4" w:rsidRPr="009A0502" w14:paraId="22787206" w14:textId="77777777" w:rsidTr="00E809B4">
        <w:tc>
          <w:tcPr>
            <w:tcW w:w="9016" w:type="dxa"/>
            <w:gridSpan w:val="5"/>
            <w:shd w:val="clear" w:color="auto" w:fill="D9D9D9" w:themeFill="background1" w:themeFillShade="D9"/>
          </w:tcPr>
          <w:p w14:paraId="5C040D20" w14:textId="659B5CD2" w:rsidR="00E809B4" w:rsidRPr="009A0502" w:rsidRDefault="00E809B4" w:rsidP="00E809B4">
            <w:pPr>
              <w:rPr>
                <w:sz w:val="24"/>
                <w:szCs w:val="24"/>
              </w:rPr>
            </w:pPr>
            <w:r w:rsidRPr="009A0502">
              <w:rPr>
                <w:sz w:val="24"/>
                <w:szCs w:val="24"/>
              </w:rPr>
              <w:t>Reported to:</w:t>
            </w:r>
          </w:p>
        </w:tc>
      </w:tr>
      <w:tr w:rsidR="00E809B4" w:rsidRPr="009A0502" w14:paraId="78C0D69C" w14:textId="77777777" w:rsidTr="008438C3">
        <w:tc>
          <w:tcPr>
            <w:tcW w:w="1803" w:type="dxa"/>
            <w:gridSpan w:val="2"/>
          </w:tcPr>
          <w:p w14:paraId="01BB0B27" w14:textId="54C42ECA" w:rsidR="00E809B4" w:rsidRPr="009A0502" w:rsidRDefault="00E809B4" w:rsidP="00E809B4">
            <w:pPr>
              <w:rPr>
                <w:sz w:val="24"/>
                <w:szCs w:val="24"/>
              </w:rPr>
            </w:pPr>
            <w:r w:rsidRPr="009A0502">
              <w:rPr>
                <w:sz w:val="24"/>
                <w:szCs w:val="24"/>
              </w:rPr>
              <w:t>Name</w:t>
            </w:r>
          </w:p>
        </w:tc>
        <w:tc>
          <w:tcPr>
            <w:tcW w:w="7213" w:type="dxa"/>
            <w:gridSpan w:val="3"/>
          </w:tcPr>
          <w:p w14:paraId="6BC17C0C" w14:textId="77777777" w:rsidR="00E809B4" w:rsidRPr="009A0502" w:rsidRDefault="00E809B4" w:rsidP="00E809B4">
            <w:pPr>
              <w:rPr>
                <w:sz w:val="24"/>
                <w:szCs w:val="24"/>
              </w:rPr>
            </w:pPr>
          </w:p>
        </w:tc>
      </w:tr>
      <w:tr w:rsidR="00E809B4" w:rsidRPr="009A0502" w14:paraId="7F7225E6" w14:textId="77777777" w:rsidTr="000E6B80">
        <w:tc>
          <w:tcPr>
            <w:tcW w:w="1803" w:type="dxa"/>
            <w:gridSpan w:val="2"/>
          </w:tcPr>
          <w:p w14:paraId="2C967C94" w14:textId="0543E5C9" w:rsidR="00E809B4" w:rsidRPr="009A0502" w:rsidRDefault="00E809B4" w:rsidP="00E809B4">
            <w:pPr>
              <w:rPr>
                <w:sz w:val="24"/>
                <w:szCs w:val="24"/>
              </w:rPr>
            </w:pPr>
            <w:r w:rsidRPr="009A0502">
              <w:rPr>
                <w:sz w:val="24"/>
                <w:szCs w:val="24"/>
              </w:rPr>
              <w:t>Contact Number</w:t>
            </w:r>
          </w:p>
        </w:tc>
        <w:tc>
          <w:tcPr>
            <w:tcW w:w="7213" w:type="dxa"/>
            <w:gridSpan w:val="3"/>
          </w:tcPr>
          <w:p w14:paraId="1E821526" w14:textId="77777777" w:rsidR="00E809B4" w:rsidRPr="009A0502" w:rsidRDefault="00E809B4" w:rsidP="00E809B4">
            <w:pPr>
              <w:rPr>
                <w:sz w:val="24"/>
                <w:szCs w:val="24"/>
              </w:rPr>
            </w:pPr>
          </w:p>
        </w:tc>
      </w:tr>
      <w:tr w:rsidR="00E809B4" w:rsidRPr="009A0502" w14:paraId="011650DD" w14:textId="77777777" w:rsidTr="00950948">
        <w:tc>
          <w:tcPr>
            <w:tcW w:w="1803" w:type="dxa"/>
            <w:gridSpan w:val="2"/>
          </w:tcPr>
          <w:p w14:paraId="2739BA3E" w14:textId="26AD9831" w:rsidR="00E809B4" w:rsidRPr="009A0502" w:rsidRDefault="00E809B4" w:rsidP="00E809B4">
            <w:pPr>
              <w:rPr>
                <w:sz w:val="24"/>
                <w:szCs w:val="24"/>
              </w:rPr>
            </w:pPr>
            <w:r w:rsidRPr="009A0502">
              <w:rPr>
                <w:sz w:val="24"/>
                <w:szCs w:val="24"/>
              </w:rPr>
              <w:t>Email Address</w:t>
            </w:r>
          </w:p>
        </w:tc>
        <w:tc>
          <w:tcPr>
            <w:tcW w:w="7213" w:type="dxa"/>
            <w:gridSpan w:val="3"/>
          </w:tcPr>
          <w:p w14:paraId="2938BF79" w14:textId="77777777" w:rsidR="00E809B4" w:rsidRPr="009A0502" w:rsidRDefault="00E809B4" w:rsidP="00E809B4">
            <w:pPr>
              <w:rPr>
                <w:sz w:val="24"/>
                <w:szCs w:val="24"/>
              </w:rPr>
            </w:pPr>
          </w:p>
        </w:tc>
      </w:tr>
      <w:tr w:rsidR="00E809B4" w:rsidRPr="009A0502" w14:paraId="3334ACE4" w14:textId="77777777" w:rsidTr="0022472E">
        <w:tc>
          <w:tcPr>
            <w:tcW w:w="1803" w:type="dxa"/>
            <w:gridSpan w:val="2"/>
          </w:tcPr>
          <w:p w14:paraId="4F8C5C76" w14:textId="71D27576" w:rsidR="00E809B4" w:rsidRPr="009A0502" w:rsidRDefault="00E809B4" w:rsidP="00E809B4">
            <w:pPr>
              <w:rPr>
                <w:sz w:val="24"/>
                <w:szCs w:val="24"/>
              </w:rPr>
            </w:pPr>
            <w:r w:rsidRPr="009A0502">
              <w:rPr>
                <w:sz w:val="24"/>
                <w:szCs w:val="24"/>
              </w:rPr>
              <w:t>Position held</w:t>
            </w:r>
          </w:p>
        </w:tc>
        <w:tc>
          <w:tcPr>
            <w:tcW w:w="7213" w:type="dxa"/>
            <w:gridSpan w:val="3"/>
          </w:tcPr>
          <w:p w14:paraId="08FB7E9B" w14:textId="77777777" w:rsidR="00E809B4" w:rsidRPr="009A0502" w:rsidRDefault="00E809B4" w:rsidP="00E809B4">
            <w:pPr>
              <w:rPr>
                <w:sz w:val="24"/>
                <w:szCs w:val="24"/>
              </w:rPr>
            </w:pPr>
          </w:p>
        </w:tc>
      </w:tr>
      <w:tr w:rsidR="00E809B4" w:rsidRPr="009A0502" w14:paraId="7FD0F458" w14:textId="77777777" w:rsidTr="000F50C6">
        <w:tc>
          <w:tcPr>
            <w:tcW w:w="9016" w:type="dxa"/>
            <w:gridSpan w:val="5"/>
          </w:tcPr>
          <w:p w14:paraId="0AD3F0FE" w14:textId="77777777" w:rsidR="00E809B4" w:rsidRPr="009A0502" w:rsidRDefault="00E809B4" w:rsidP="00E809B4">
            <w:pPr>
              <w:rPr>
                <w:sz w:val="24"/>
                <w:szCs w:val="24"/>
              </w:rPr>
            </w:pPr>
          </w:p>
        </w:tc>
      </w:tr>
      <w:tr w:rsidR="00E809B4" w:rsidRPr="009A0502" w14:paraId="7E8EC451" w14:textId="77777777" w:rsidTr="00E809B4">
        <w:tc>
          <w:tcPr>
            <w:tcW w:w="9016" w:type="dxa"/>
            <w:gridSpan w:val="5"/>
            <w:shd w:val="clear" w:color="auto" w:fill="D9D9D9" w:themeFill="background1" w:themeFillShade="D9"/>
          </w:tcPr>
          <w:p w14:paraId="3ADAFFA9" w14:textId="5EC13A5E" w:rsidR="00E809B4" w:rsidRPr="009A0502" w:rsidRDefault="00E809B4" w:rsidP="00E809B4">
            <w:pPr>
              <w:rPr>
                <w:sz w:val="24"/>
                <w:szCs w:val="24"/>
              </w:rPr>
            </w:pPr>
            <w:r w:rsidRPr="009A0502">
              <w:rPr>
                <w:sz w:val="24"/>
                <w:szCs w:val="24"/>
              </w:rPr>
              <w:t>Details of Concern/Issue</w:t>
            </w:r>
          </w:p>
        </w:tc>
      </w:tr>
      <w:tr w:rsidR="00E809B4" w:rsidRPr="009A0502" w14:paraId="4A35C045" w14:textId="77777777" w:rsidTr="00E809B4">
        <w:trPr>
          <w:trHeight w:val="6177"/>
        </w:trPr>
        <w:tc>
          <w:tcPr>
            <w:tcW w:w="9016" w:type="dxa"/>
            <w:gridSpan w:val="5"/>
            <w:shd w:val="clear" w:color="auto" w:fill="auto"/>
          </w:tcPr>
          <w:p w14:paraId="47881260" w14:textId="77777777" w:rsidR="00E809B4" w:rsidRPr="009A0502" w:rsidRDefault="00E809B4" w:rsidP="00E809B4">
            <w:pPr>
              <w:rPr>
                <w:sz w:val="24"/>
                <w:szCs w:val="24"/>
              </w:rPr>
            </w:pPr>
          </w:p>
        </w:tc>
      </w:tr>
      <w:tr w:rsidR="00E809B4" w:rsidRPr="009A0502" w14:paraId="25B6AB29" w14:textId="77777777" w:rsidTr="00E809B4">
        <w:trPr>
          <w:trHeight w:val="125"/>
        </w:trPr>
        <w:tc>
          <w:tcPr>
            <w:tcW w:w="9016" w:type="dxa"/>
            <w:gridSpan w:val="5"/>
            <w:shd w:val="clear" w:color="auto" w:fill="D9D9D9" w:themeFill="background1" w:themeFillShade="D9"/>
          </w:tcPr>
          <w:p w14:paraId="786A6BCE" w14:textId="536B9AC7" w:rsidR="00E809B4" w:rsidRPr="009A0502" w:rsidRDefault="00E809B4" w:rsidP="00E809B4">
            <w:pPr>
              <w:rPr>
                <w:sz w:val="24"/>
                <w:szCs w:val="24"/>
              </w:rPr>
            </w:pPr>
            <w:r w:rsidRPr="009A0502">
              <w:rPr>
                <w:sz w:val="24"/>
                <w:szCs w:val="24"/>
              </w:rPr>
              <w:t>Declaration</w:t>
            </w:r>
          </w:p>
        </w:tc>
      </w:tr>
      <w:tr w:rsidR="00E809B4" w:rsidRPr="009A0502" w14:paraId="61654106" w14:textId="77777777" w:rsidTr="00E809B4">
        <w:trPr>
          <w:trHeight w:val="70"/>
        </w:trPr>
        <w:tc>
          <w:tcPr>
            <w:tcW w:w="9016" w:type="dxa"/>
            <w:gridSpan w:val="5"/>
            <w:shd w:val="clear" w:color="auto" w:fill="auto"/>
          </w:tcPr>
          <w:p w14:paraId="10B741D5" w14:textId="6D3DF646" w:rsidR="00E809B4" w:rsidRPr="009A0502" w:rsidRDefault="00E809B4" w:rsidP="00E809B4">
            <w:pPr>
              <w:rPr>
                <w:sz w:val="24"/>
                <w:szCs w:val="24"/>
              </w:rPr>
            </w:pPr>
            <w:r w:rsidRPr="009A0502">
              <w:rPr>
                <w:sz w:val="24"/>
                <w:szCs w:val="24"/>
              </w:rPr>
              <w:t>I confirm the information provided is true to the best of my knowledge and I submit this information free from coercion or pressure to alter my views on the issue/concern raised</w:t>
            </w:r>
          </w:p>
        </w:tc>
      </w:tr>
      <w:tr w:rsidR="00E809B4" w:rsidRPr="009A0502" w14:paraId="50FD1CDE" w14:textId="77777777" w:rsidTr="00E809B4">
        <w:trPr>
          <w:trHeight w:val="411"/>
        </w:trPr>
        <w:tc>
          <w:tcPr>
            <w:tcW w:w="9016" w:type="dxa"/>
            <w:gridSpan w:val="5"/>
            <w:shd w:val="clear" w:color="auto" w:fill="auto"/>
          </w:tcPr>
          <w:p w14:paraId="33E0C548" w14:textId="77BC250F" w:rsidR="00E809B4" w:rsidRPr="009A0502" w:rsidRDefault="00E809B4" w:rsidP="00E809B4">
            <w:pPr>
              <w:rPr>
                <w:sz w:val="24"/>
                <w:szCs w:val="24"/>
              </w:rPr>
            </w:pPr>
            <w:r w:rsidRPr="009A0502">
              <w:rPr>
                <w:sz w:val="24"/>
                <w:szCs w:val="24"/>
              </w:rPr>
              <w:t>Print Name</w:t>
            </w:r>
          </w:p>
        </w:tc>
      </w:tr>
      <w:tr w:rsidR="00E809B4" w:rsidRPr="009A0502" w14:paraId="55F9868B" w14:textId="77777777" w:rsidTr="00E809B4">
        <w:trPr>
          <w:trHeight w:val="699"/>
        </w:trPr>
        <w:tc>
          <w:tcPr>
            <w:tcW w:w="988" w:type="dxa"/>
            <w:shd w:val="clear" w:color="auto" w:fill="auto"/>
          </w:tcPr>
          <w:p w14:paraId="21E41B6B" w14:textId="3ADDB5FF" w:rsidR="00E809B4" w:rsidRPr="009A0502" w:rsidRDefault="00E809B4" w:rsidP="00E809B4">
            <w:pPr>
              <w:rPr>
                <w:sz w:val="24"/>
                <w:szCs w:val="24"/>
              </w:rPr>
            </w:pPr>
            <w:r w:rsidRPr="009A0502">
              <w:rPr>
                <w:sz w:val="24"/>
                <w:szCs w:val="24"/>
              </w:rPr>
              <w:t>Signed</w:t>
            </w:r>
          </w:p>
        </w:tc>
        <w:tc>
          <w:tcPr>
            <w:tcW w:w="3520" w:type="dxa"/>
            <w:gridSpan w:val="2"/>
            <w:shd w:val="clear" w:color="auto" w:fill="auto"/>
          </w:tcPr>
          <w:p w14:paraId="46FCAA71" w14:textId="77777777" w:rsidR="00E809B4" w:rsidRPr="009A0502" w:rsidRDefault="00E809B4" w:rsidP="00E809B4">
            <w:pPr>
              <w:rPr>
                <w:sz w:val="24"/>
                <w:szCs w:val="24"/>
              </w:rPr>
            </w:pPr>
          </w:p>
        </w:tc>
        <w:tc>
          <w:tcPr>
            <w:tcW w:w="1016" w:type="dxa"/>
            <w:shd w:val="clear" w:color="auto" w:fill="auto"/>
          </w:tcPr>
          <w:p w14:paraId="66239155" w14:textId="211634BB" w:rsidR="00E809B4" w:rsidRPr="009A0502" w:rsidRDefault="00E809B4" w:rsidP="00E809B4">
            <w:pPr>
              <w:rPr>
                <w:sz w:val="24"/>
                <w:szCs w:val="24"/>
              </w:rPr>
            </w:pPr>
            <w:r w:rsidRPr="009A0502">
              <w:rPr>
                <w:sz w:val="24"/>
                <w:szCs w:val="24"/>
              </w:rPr>
              <w:t>Date</w:t>
            </w:r>
          </w:p>
        </w:tc>
        <w:tc>
          <w:tcPr>
            <w:tcW w:w="3492" w:type="dxa"/>
            <w:shd w:val="clear" w:color="auto" w:fill="auto"/>
          </w:tcPr>
          <w:p w14:paraId="36BB996C" w14:textId="24A9D1D8" w:rsidR="00E809B4" w:rsidRPr="009A0502" w:rsidRDefault="00E809B4" w:rsidP="00E809B4">
            <w:pPr>
              <w:rPr>
                <w:sz w:val="24"/>
                <w:szCs w:val="24"/>
              </w:rPr>
            </w:pPr>
          </w:p>
        </w:tc>
      </w:tr>
    </w:tbl>
    <w:p w14:paraId="1188A107" w14:textId="35655DE2" w:rsidR="001E4C10" w:rsidRPr="009A0502" w:rsidRDefault="001E4C10" w:rsidP="002B0982">
      <w:pPr>
        <w:spacing w:after="0" w:line="240" w:lineRule="auto"/>
      </w:pPr>
      <w:r w:rsidRPr="009A0502">
        <w:lastRenderedPageBreak/>
        <w:t>Appendix 2</w:t>
      </w:r>
    </w:p>
    <w:p w14:paraId="0CCF8331" w14:textId="77777777" w:rsidR="001E4C10" w:rsidRPr="009A0502" w:rsidRDefault="001E4C10" w:rsidP="002B0982">
      <w:pPr>
        <w:spacing w:after="0" w:line="240" w:lineRule="auto"/>
        <w:rPr>
          <w:b/>
          <w:bCs/>
          <w:i/>
          <w:iCs/>
          <w:sz w:val="28"/>
          <w:szCs w:val="28"/>
        </w:rPr>
      </w:pPr>
    </w:p>
    <w:p w14:paraId="6C021FD0" w14:textId="77777777" w:rsidR="001E4C10" w:rsidRPr="00766916" w:rsidRDefault="001E4C10" w:rsidP="002B0982">
      <w:pPr>
        <w:spacing w:after="0" w:line="240" w:lineRule="auto"/>
        <w:rPr>
          <w:rFonts w:ascii="Arial" w:hAnsi="Arial" w:cs="Arial"/>
          <w:b/>
          <w:bCs/>
          <w:sz w:val="24"/>
          <w:szCs w:val="24"/>
        </w:rPr>
      </w:pPr>
      <w:r w:rsidRPr="00766916">
        <w:rPr>
          <w:rFonts w:ascii="Arial" w:hAnsi="Arial" w:cs="Arial"/>
          <w:b/>
          <w:bCs/>
          <w:sz w:val="24"/>
          <w:szCs w:val="24"/>
        </w:rPr>
        <w:t xml:space="preserve">PRESCRIBED PERSONS </w:t>
      </w:r>
    </w:p>
    <w:p w14:paraId="0816C7AD" w14:textId="77777777" w:rsidR="001E4C10" w:rsidRPr="00766916" w:rsidRDefault="001E4C10" w:rsidP="002B0982">
      <w:pPr>
        <w:spacing w:after="0" w:line="240" w:lineRule="auto"/>
        <w:rPr>
          <w:rFonts w:ascii="Arial" w:hAnsi="Arial" w:cs="Arial"/>
          <w:sz w:val="24"/>
          <w:szCs w:val="24"/>
        </w:rPr>
      </w:pPr>
    </w:p>
    <w:p w14:paraId="570AC832" w14:textId="77777777" w:rsidR="001E4C10" w:rsidRPr="00766916" w:rsidRDefault="001E4C10" w:rsidP="002B0982">
      <w:pPr>
        <w:spacing w:after="0" w:line="240" w:lineRule="auto"/>
        <w:rPr>
          <w:rFonts w:ascii="Arial" w:hAnsi="Arial" w:cs="Arial"/>
          <w:sz w:val="24"/>
          <w:szCs w:val="24"/>
        </w:rPr>
      </w:pPr>
      <w:r w:rsidRPr="00766916">
        <w:rPr>
          <w:rFonts w:ascii="Arial" w:hAnsi="Arial" w:cs="Arial"/>
          <w:sz w:val="24"/>
          <w:szCs w:val="24"/>
        </w:rPr>
        <w:t xml:space="preserve">Disclosures of information may be made to the following persons, who have been prescribed by the Government: </w:t>
      </w:r>
    </w:p>
    <w:p w14:paraId="7C46B088" w14:textId="77777777" w:rsidR="001E4C10" w:rsidRPr="00766916" w:rsidRDefault="001E4C10" w:rsidP="002B0982">
      <w:pPr>
        <w:spacing w:after="0" w:line="240" w:lineRule="auto"/>
        <w:rPr>
          <w:rFonts w:ascii="Arial" w:hAnsi="Arial" w:cs="Arial"/>
          <w:sz w:val="24"/>
          <w:szCs w:val="24"/>
        </w:rPr>
      </w:pPr>
    </w:p>
    <w:p w14:paraId="717F448B"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Health &amp; Safety risks: HSE and local authority</w:t>
      </w:r>
    </w:p>
    <w:p w14:paraId="46893520"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Environmental issues: the Environment Agency </w:t>
      </w:r>
    </w:p>
    <w:p w14:paraId="461269B9"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Utilities: OFTEL, OFFER, OFWAT, OFGAS, Rail Regulator </w:t>
      </w:r>
    </w:p>
    <w:p w14:paraId="73384347"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Financial Services &amp; the City: Financial Services Authority (and pending its full operation, its predecessor bodies); HM Treasury (insurance)</w:t>
      </w:r>
    </w:p>
    <w:p w14:paraId="2A6520BE"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Fraud &amp; fiscal irregularities: Serious Fraud Office, Inland Revenue, Customs &amp; Excise </w:t>
      </w:r>
    </w:p>
    <w:p w14:paraId="6AC7F7F5"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Public sector finance: NAO, Audit Commission, Accounts Commission for Scotland </w:t>
      </w:r>
    </w:p>
    <w:p w14:paraId="1E25F2F4"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Company law: Department of Trade &amp; Industry </w:t>
      </w:r>
    </w:p>
    <w:p w14:paraId="0A27DF34" w14:textId="77777777" w:rsidR="001E4C10" w:rsidRPr="00766916" w:rsidRDefault="001E4C10" w:rsidP="00B72C21">
      <w:pPr>
        <w:pStyle w:val="ListParagraph"/>
        <w:numPr>
          <w:ilvl w:val="0"/>
          <w:numId w:val="5"/>
        </w:numPr>
        <w:spacing w:after="0" w:line="276" w:lineRule="auto"/>
        <w:rPr>
          <w:rFonts w:ascii="Arial" w:hAnsi="Arial" w:cs="Arial"/>
          <w:sz w:val="24"/>
          <w:szCs w:val="24"/>
        </w:rPr>
      </w:pPr>
      <w:r w:rsidRPr="00766916">
        <w:rPr>
          <w:rFonts w:ascii="Arial" w:hAnsi="Arial" w:cs="Arial"/>
          <w:sz w:val="24"/>
          <w:szCs w:val="24"/>
        </w:rPr>
        <w:t xml:space="preserve">Consumer law: Office of Fair Trading and local authority </w:t>
      </w:r>
    </w:p>
    <w:p w14:paraId="456B6DBE" w14:textId="77777777" w:rsidR="001E4C10" w:rsidRPr="00766916" w:rsidRDefault="001E4C10" w:rsidP="001E4C10">
      <w:pPr>
        <w:spacing w:after="0" w:line="240" w:lineRule="auto"/>
        <w:rPr>
          <w:rFonts w:ascii="Arial" w:hAnsi="Arial" w:cs="Arial"/>
          <w:sz w:val="24"/>
          <w:szCs w:val="24"/>
        </w:rPr>
      </w:pPr>
    </w:p>
    <w:p w14:paraId="63CA98B2" w14:textId="77777777" w:rsidR="001E4C10" w:rsidRPr="00766916" w:rsidRDefault="001E4C10" w:rsidP="001E4C10">
      <w:pPr>
        <w:spacing w:after="0" w:line="240" w:lineRule="auto"/>
        <w:rPr>
          <w:rFonts w:ascii="Arial" w:hAnsi="Arial" w:cs="Arial"/>
          <w:sz w:val="24"/>
          <w:szCs w:val="24"/>
        </w:rPr>
      </w:pPr>
      <w:r w:rsidRPr="00766916">
        <w:rPr>
          <w:rFonts w:ascii="Arial" w:hAnsi="Arial" w:cs="Arial"/>
          <w:sz w:val="24"/>
          <w:szCs w:val="24"/>
        </w:rPr>
        <w:t xml:space="preserve">Others: </w:t>
      </w:r>
    </w:p>
    <w:p w14:paraId="417B9472" w14:textId="27D9A639" w:rsidR="001E4C10" w:rsidRPr="00766916" w:rsidRDefault="001E4C10" w:rsidP="00B72C21">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 xml:space="preserve">Certification Officer (Trade Unions), </w:t>
      </w:r>
    </w:p>
    <w:p w14:paraId="788AB87B" w14:textId="09E8177C" w:rsidR="001E4C10" w:rsidRPr="00766916" w:rsidRDefault="001E4C10" w:rsidP="00B72C21">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Civil Aviation Authority</w:t>
      </w:r>
    </w:p>
    <w:p w14:paraId="759F306B" w14:textId="6407F279" w:rsidR="001E4C10" w:rsidRPr="00766916" w:rsidRDefault="001E4C10" w:rsidP="00B72C21">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Charity Commission</w:t>
      </w:r>
    </w:p>
    <w:p w14:paraId="757E12B7" w14:textId="4518A4D3" w:rsidR="001E4C10" w:rsidRPr="00766916" w:rsidRDefault="001E4C10" w:rsidP="00B72C21">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Criminal Cases Review Commission</w:t>
      </w:r>
    </w:p>
    <w:p w14:paraId="36DD0F16" w14:textId="1B8CA8FB" w:rsidR="001E4C10" w:rsidRPr="00766916" w:rsidRDefault="001E4C10" w:rsidP="00B72C21">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Data Protection Registrar</w:t>
      </w:r>
    </w:p>
    <w:p w14:paraId="3EE1FF30" w14:textId="49EB3BB7" w:rsidR="002B0982" w:rsidRPr="00766916" w:rsidRDefault="001E4C10" w:rsidP="00E83899">
      <w:pPr>
        <w:pStyle w:val="ListParagraph"/>
        <w:numPr>
          <w:ilvl w:val="0"/>
          <w:numId w:val="6"/>
        </w:numPr>
        <w:spacing w:after="0" w:line="276" w:lineRule="auto"/>
        <w:rPr>
          <w:rFonts w:ascii="Arial" w:hAnsi="Arial" w:cs="Arial"/>
          <w:sz w:val="24"/>
          <w:szCs w:val="24"/>
        </w:rPr>
      </w:pPr>
      <w:r w:rsidRPr="00766916">
        <w:rPr>
          <w:rFonts w:ascii="Arial" w:hAnsi="Arial" w:cs="Arial"/>
          <w:sz w:val="24"/>
          <w:szCs w:val="24"/>
        </w:rPr>
        <w:t>Occupational Pensions Regulatory Authority</w:t>
      </w:r>
    </w:p>
    <w:sectPr w:rsidR="002B0982" w:rsidRPr="00766916" w:rsidSect="00527229">
      <w:headerReference w:type="default" r:id="rId12"/>
      <w:footerReference w:type="default" r:id="rId13"/>
      <w:pgSz w:w="11906" w:h="16838"/>
      <w:pgMar w:top="1440" w:right="1440" w:bottom="1440" w:left="1440" w:header="708" w:footer="708"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B8E5" w14:textId="77777777" w:rsidR="002D384D" w:rsidRDefault="002D384D" w:rsidP="00296881">
      <w:pPr>
        <w:spacing w:after="0" w:line="240" w:lineRule="auto"/>
      </w:pPr>
      <w:r>
        <w:separator/>
      </w:r>
    </w:p>
  </w:endnote>
  <w:endnote w:type="continuationSeparator" w:id="0">
    <w:p w14:paraId="63E10E50" w14:textId="77777777" w:rsidR="002D384D" w:rsidRDefault="002D384D" w:rsidP="0029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589800"/>
      <w:docPartObj>
        <w:docPartGallery w:val="Page Numbers (Bottom of Page)"/>
        <w:docPartUnique/>
      </w:docPartObj>
    </w:sdtPr>
    <w:sdtEndPr>
      <w:rPr>
        <w:noProof/>
      </w:rPr>
    </w:sdtEndPr>
    <w:sdtContent>
      <w:p w14:paraId="278C15DD" w14:textId="6C130BD8" w:rsidR="00527229" w:rsidRDefault="005272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5E983" w14:textId="77777777" w:rsidR="00527229" w:rsidRDefault="0052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B83D" w14:textId="77777777" w:rsidR="002D384D" w:rsidRDefault="002D384D" w:rsidP="00296881">
      <w:pPr>
        <w:spacing w:after="0" w:line="240" w:lineRule="auto"/>
      </w:pPr>
      <w:r>
        <w:separator/>
      </w:r>
    </w:p>
  </w:footnote>
  <w:footnote w:type="continuationSeparator" w:id="0">
    <w:p w14:paraId="68C98324" w14:textId="77777777" w:rsidR="002D384D" w:rsidRDefault="002D384D" w:rsidP="0029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EBAD" w14:textId="5E9446B6" w:rsidR="00527229" w:rsidRDefault="00766916">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0D12"/>
    <w:multiLevelType w:val="hybridMultilevel"/>
    <w:tmpl w:val="47C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002B2"/>
    <w:multiLevelType w:val="hybridMultilevel"/>
    <w:tmpl w:val="4658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543A1"/>
    <w:multiLevelType w:val="hybridMultilevel"/>
    <w:tmpl w:val="1D0CBEEC"/>
    <w:lvl w:ilvl="0" w:tplc="08090001">
      <w:start w:val="1"/>
      <w:numFmt w:val="bullet"/>
      <w:lvlText w:val=""/>
      <w:lvlJc w:val="left"/>
      <w:pPr>
        <w:ind w:left="720" w:hanging="360"/>
      </w:pPr>
      <w:rPr>
        <w:rFonts w:ascii="Symbol" w:hAnsi="Symbol" w:hint="default"/>
      </w:rPr>
    </w:lvl>
    <w:lvl w:ilvl="1" w:tplc="1A440FDA">
      <w:numFmt w:val="bullet"/>
      <w:lvlText w:val="–"/>
      <w:lvlJc w:val="left"/>
      <w:pPr>
        <w:ind w:left="1440" w:hanging="360"/>
      </w:pPr>
      <w:rPr>
        <w:rFonts w:ascii="Arial Narrow" w:eastAsiaTheme="minorHAnsi" w:hAnsi="Arial Narrow"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80E0B"/>
    <w:multiLevelType w:val="hybridMultilevel"/>
    <w:tmpl w:val="3B9A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F2B5B"/>
    <w:multiLevelType w:val="hybridMultilevel"/>
    <w:tmpl w:val="D856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23E7D"/>
    <w:multiLevelType w:val="hybridMultilevel"/>
    <w:tmpl w:val="25C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098455">
    <w:abstractNumId w:val="3"/>
  </w:num>
  <w:num w:numId="2" w16cid:durableId="836309737">
    <w:abstractNumId w:val="1"/>
  </w:num>
  <w:num w:numId="3" w16cid:durableId="300965400">
    <w:abstractNumId w:val="5"/>
  </w:num>
  <w:num w:numId="4" w16cid:durableId="529145640">
    <w:abstractNumId w:val="2"/>
  </w:num>
  <w:num w:numId="5" w16cid:durableId="225840162">
    <w:abstractNumId w:val="4"/>
  </w:num>
  <w:num w:numId="6" w16cid:durableId="107932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D9"/>
    <w:rsid w:val="0003531B"/>
    <w:rsid w:val="000A1305"/>
    <w:rsid w:val="000A4888"/>
    <w:rsid w:val="001241D0"/>
    <w:rsid w:val="001E4C10"/>
    <w:rsid w:val="00242BB5"/>
    <w:rsid w:val="00296881"/>
    <w:rsid w:val="002B0982"/>
    <w:rsid w:val="002D384D"/>
    <w:rsid w:val="002E18E2"/>
    <w:rsid w:val="00391B37"/>
    <w:rsid w:val="003B5FEB"/>
    <w:rsid w:val="003F2C2B"/>
    <w:rsid w:val="00416C9F"/>
    <w:rsid w:val="00527229"/>
    <w:rsid w:val="006322E6"/>
    <w:rsid w:val="00673FA4"/>
    <w:rsid w:val="006903C1"/>
    <w:rsid w:val="007100D9"/>
    <w:rsid w:val="00766916"/>
    <w:rsid w:val="009A0502"/>
    <w:rsid w:val="009B56EC"/>
    <w:rsid w:val="00A47975"/>
    <w:rsid w:val="00B72941"/>
    <w:rsid w:val="00B72C21"/>
    <w:rsid w:val="00C83365"/>
    <w:rsid w:val="00D15910"/>
    <w:rsid w:val="00D17393"/>
    <w:rsid w:val="00DE5A8D"/>
    <w:rsid w:val="00E07509"/>
    <w:rsid w:val="00E809B4"/>
    <w:rsid w:val="00E8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2BA0"/>
  <w15:chartTrackingRefBased/>
  <w15:docId w15:val="{8638BF21-6687-4BDF-ACC5-C83AB938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D9"/>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0982"/>
    <w:pPr>
      <w:ind w:left="720"/>
      <w:contextualSpacing/>
    </w:pPr>
  </w:style>
  <w:style w:type="character" w:styleId="Hyperlink">
    <w:name w:val="Hyperlink"/>
    <w:basedOn w:val="DefaultParagraphFont"/>
    <w:uiPriority w:val="99"/>
    <w:unhideWhenUsed/>
    <w:rsid w:val="002B0982"/>
    <w:rPr>
      <w:color w:val="0563C1" w:themeColor="hyperlink"/>
      <w:u w:val="single"/>
    </w:rPr>
  </w:style>
  <w:style w:type="character" w:styleId="UnresolvedMention">
    <w:name w:val="Unresolved Mention"/>
    <w:basedOn w:val="DefaultParagraphFont"/>
    <w:uiPriority w:val="99"/>
    <w:semiHidden/>
    <w:unhideWhenUsed/>
    <w:rsid w:val="002B0982"/>
    <w:rPr>
      <w:color w:val="605E5C"/>
      <w:shd w:val="clear" w:color="auto" w:fill="E1DFDD"/>
    </w:rPr>
  </w:style>
  <w:style w:type="table" w:styleId="TableGrid">
    <w:name w:val="Table Grid"/>
    <w:basedOn w:val="TableNormal"/>
    <w:uiPriority w:val="39"/>
    <w:rsid w:val="002B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881"/>
    <w:rPr>
      <w:rFonts w:ascii="Arial Narrow" w:hAnsi="Arial Narrow"/>
    </w:rPr>
  </w:style>
  <w:style w:type="paragraph" w:styleId="Footer">
    <w:name w:val="footer"/>
    <w:basedOn w:val="Normal"/>
    <w:link w:val="FooterChar"/>
    <w:uiPriority w:val="99"/>
    <w:unhideWhenUsed/>
    <w:rsid w:val="00296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881"/>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2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makarat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kmakarate@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844-E48A-43D7-A48C-4B963F8F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18</cp:revision>
  <cp:lastPrinted>2021-04-08T18:59:00Z</cp:lastPrinted>
  <dcterms:created xsi:type="dcterms:W3CDTF">2021-04-08T17:19:00Z</dcterms:created>
  <dcterms:modified xsi:type="dcterms:W3CDTF">2024-07-30T22:34:00Z</dcterms:modified>
</cp:coreProperties>
</file>